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203" w:rsidRPr="00F31203" w:rsidRDefault="008C4B41" w:rsidP="008C4B41">
      <w:pPr>
        <w:pStyle w:val="Tittel"/>
        <w:rPr>
          <w:lang w:val="nb-NO"/>
        </w:rPr>
      </w:pPr>
      <w:r>
        <w:rPr>
          <w:lang w:val="nb-NO"/>
        </w:rPr>
        <w:t>Innhold i emnedagene</w:t>
      </w:r>
      <w:r w:rsidRPr="00F31203">
        <w:rPr>
          <w:lang w:val="nb-NO"/>
        </w:rPr>
        <w:t xml:space="preserve"> </w:t>
      </w:r>
      <w:r w:rsidR="00F31203" w:rsidRPr="00F31203">
        <w:rPr>
          <w:lang w:val="nb-NO"/>
        </w:rPr>
        <w:t>for personale som arbeider med elever som har autismespekterforstyrrelse</w:t>
      </w:r>
      <w:r w:rsidR="00F31203">
        <w:rPr>
          <w:lang w:val="nb-NO"/>
        </w:rPr>
        <w:t>r (ASF)</w:t>
      </w:r>
      <w:r w:rsidR="00F31203" w:rsidRPr="00F31203">
        <w:rPr>
          <w:lang w:val="nb-NO"/>
        </w:rPr>
        <w:t>.</w:t>
      </w:r>
    </w:p>
    <w:p w:rsidR="0094645A" w:rsidRPr="0002167E" w:rsidRDefault="0094645A" w:rsidP="0094645A">
      <w:pPr>
        <w:jc w:val="center"/>
        <w:rPr>
          <w:b/>
          <w:szCs w:val="36"/>
          <w:lang w:val="nb-NO"/>
        </w:rPr>
      </w:pPr>
      <w:r w:rsidRPr="0002167E">
        <w:rPr>
          <w:b/>
          <w:szCs w:val="36"/>
          <w:lang w:val="nb-NO"/>
        </w:rPr>
        <w:t>(med forbehold om endringer)</w:t>
      </w:r>
    </w:p>
    <w:p w:rsidR="00F31203" w:rsidRDefault="00F31203" w:rsidP="00F31203">
      <w:pPr>
        <w:rPr>
          <w:rFonts w:ascii="Arial" w:hAnsi="Arial" w:cs="Arial"/>
          <w:sz w:val="24"/>
          <w:szCs w:val="24"/>
          <w:lang w:val="nb-NO"/>
        </w:rPr>
      </w:pPr>
    </w:p>
    <w:p w:rsidR="00221D4F" w:rsidRDefault="00D61372" w:rsidP="00F31203">
      <w:pPr>
        <w:rPr>
          <w:rFonts w:ascii="Arial" w:hAnsi="Arial" w:cs="Arial"/>
          <w:sz w:val="24"/>
          <w:szCs w:val="24"/>
          <w:lang w:val="nb-NO"/>
        </w:rPr>
      </w:pPr>
      <w:r>
        <w:rPr>
          <w:rFonts w:ascii="Arial" w:hAnsi="Arial" w:cs="Arial"/>
          <w:b/>
          <w:sz w:val="30"/>
          <w:szCs w:val="24"/>
          <w:lang w:val="nb-NO"/>
        </w:rPr>
        <w:t xml:space="preserve">Emnedag onsdag </w:t>
      </w:r>
      <w:r w:rsidR="008404D4">
        <w:rPr>
          <w:rFonts w:ascii="Arial" w:hAnsi="Arial" w:cs="Arial"/>
          <w:b/>
          <w:sz w:val="30"/>
          <w:szCs w:val="24"/>
          <w:lang w:val="nb-NO"/>
        </w:rPr>
        <w:t>27</w:t>
      </w:r>
      <w:r w:rsidR="008404D4" w:rsidRPr="00C864C1">
        <w:rPr>
          <w:rFonts w:ascii="Arial" w:hAnsi="Arial" w:cs="Arial"/>
          <w:b/>
          <w:sz w:val="30"/>
          <w:szCs w:val="24"/>
          <w:lang w:val="nb-NO"/>
        </w:rPr>
        <w:t xml:space="preserve">. </w:t>
      </w:r>
      <w:r w:rsidR="008404D4">
        <w:rPr>
          <w:rFonts w:ascii="Arial" w:hAnsi="Arial" w:cs="Arial"/>
          <w:b/>
          <w:sz w:val="30"/>
          <w:szCs w:val="24"/>
          <w:lang w:val="nb-NO"/>
        </w:rPr>
        <w:t>april 2016</w:t>
      </w:r>
    </w:p>
    <w:p w:rsidR="008404D4" w:rsidRDefault="008404D4" w:rsidP="00F31203">
      <w:pPr>
        <w:rPr>
          <w:rFonts w:ascii="Arial" w:hAnsi="Arial" w:cs="Arial"/>
          <w:b/>
          <w:sz w:val="24"/>
          <w:szCs w:val="24"/>
          <w:lang w:val="nb-NO"/>
        </w:rPr>
      </w:pPr>
    </w:p>
    <w:p w:rsidR="009B3B54" w:rsidRPr="00464713" w:rsidRDefault="00F31203" w:rsidP="00F31203">
      <w:pPr>
        <w:rPr>
          <w:rFonts w:ascii="Arial" w:hAnsi="Arial" w:cs="Arial"/>
          <w:b/>
          <w:sz w:val="24"/>
          <w:szCs w:val="24"/>
          <w:lang w:val="nb-NO"/>
        </w:rPr>
      </w:pPr>
      <w:r w:rsidRPr="00464713">
        <w:rPr>
          <w:rFonts w:ascii="Arial" w:hAnsi="Arial" w:cs="Arial"/>
          <w:b/>
          <w:sz w:val="24"/>
          <w:szCs w:val="24"/>
          <w:lang w:val="nb-NO"/>
        </w:rPr>
        <w:t>«ASF og kommunikasjon, fors</w:t>
      </w:r>
      <w:r w:rsidR="00464713">
        <w:rPr>
          <w:rFonts w:ascii="Arial" w:hAnsi="Arial" w:cs="Arial"/>
          <w:b/>
          <w:sz w:val="24"/>
          <w:szCs w:val="24"/>
          <w:lang w:val="nb-NO"/>
        </w:rPr>
        <w:t>tåelse og sosiale ferdigheter»</w:t>
      </w:r>
    </w:p>
    <w:p w:rsidR="00F31203" w:rsidRDefault="00F31203" w:rsidP="00F31203">
      <w:pPr>
        <w:rPr>
          <w:rFonts w:ascii="Arial" w:hAnsi="Arial" w:cs="Arial"/>
          <w:sz w:val="24"/>
          <w:szCs w:val="24"/>
          <w:lang w:val="nb-NO"/>
        </w:rPr>
      </w:pPr>
      <w:r w:rsidRPr="00F31203">
        <w:rPr>
          <w:rFonts w:ascii="Arial" w:hAnsi="Arial" w:cs="Arial"/>
          <w:sz w:val="24"/>
          <w:szCs w:val="24"/>
          <w:lang w:val="nb-NO"/>
        </w:rPr>
        <w:t>ca</w:t>
      </w:r>
      <w:r w:rsidR="00464713">
        <w:rPr>
          <w:rFonts w:ascii="Arial" w:hAnsi="Arial" w:cs="Arial"/>
          <w:sz w:val="24"/>
          <w:szCs w:val="24"/>
          <w:lang w:val="nb-NO"/>
        </w:rPr>
        <w:t>.</w:t>
      </w:r>
      <w:r w:rsidRPr="00F31203">
        <w:rPr>
          <w:rFonts w:ascii="Arial" w:hAnsi="Arial" w:cs="Arial"/>
          <w:sz w:val="24"/>
          <w:szCs w:val="24"/>
          <w:lang w:val="nb-NO"/>
        </w:rPr>
        <w:t xml:space="preserve"> 2 timer forelesning med etterfølgende workshop</w:t>
      </w:r>
      <w:r>
        <w:rPr>
          <w:rFonts w:ascii="Arial" w:hAnsi="Arial" w:cs="Arial"/>
          <w:sz w:val="24"/>
          <w:szCs w:val="24"/>
          <w:lang w:val="nb-NO"/>
        </w:rPr>
        <w:t>.</w:t>
      </w:r>
    </w:p>
    <w:p w:rsidR="00464713" w:rsidRDefault="00464713" w:rsidP="00F31203">
      <w:pPr>
        <w:rPr>
          <w:rFonts w:ascii="Arial" w:hAnsi="Arial" w:cs="Arial"/>
          <w:sz w:val="24"/>
          <w:szCs w:val="24"/>
          <w:lang w:val="nb-NO"/>
        </w:rPr>
      </w:pPr>
    </w:p>
    <w:p w:rsidR="00F31203" w:rsidRPr="00F31203" w:rsidRDefault="00F31203" w:rsidP="00F31203">
      <w:pPr>
        <w:rPr>
          <w:rFonts w:ascii="Arial" w:hAnsi="Arial" w:cs="Arial"/>
          <w:sz w:val="24"/>
          <w:szCs w:val="24"/>
          <w:lang w:val="nb-NO"/>
        </w:rPr>
      </w:pPr>
      <w:r>
        <w:rPr>
          <w:rFonts w:ascii="Arial" w:hAnsi="Arial" w:cs="Arial"/>
          <w:sz w:val="24"/>
          <w:szCs w:val="24"/>
          <w:lang w:val="nb-NO"/>
        </w:rPr>
        <w:t>Forelesningen tar utgangspunkt i diagnosekriteriene for ulike autismespekterforstyrrelser og beskriver pedagogiske utfordringer og muligheter knyttet til kjerneområdene kommunikasjon</w:t>
      </w:r>
      <w:r w:rsidR="00221D4F">
        <w:rPr>
          <w:rFonts w:ascii="Arial" w:hAnsi="Arial" w:cs="Arial"/>
          <w:sz w:val="24"/>
          <w:szCs w:val="24"/>
          <w:lang w:val="nb-NO"/>
        </w:rPr>
        <w:t xml:space="preserve"> og sosiale ferdigheter. Disse områdene vil bli belyst ved hjelp av eksempler på hvordan vansker kan arte seg innenfor den store individuelle variasjonen ved ASF. Noen pedagogiske innfallsvinkler vil bli gjennomgått. Det vil bli henvist til faglitteratur.</w:t>
      </w:r>
    </w:p>
    <w:p w:rsidR="00221D4F" w:rsidRDefault="00221D4F" w:rsidP="00F31203">
      <w:pPr>
        <w:rPr>
          <w:rFonts w:ascii="Arial" w:hAnsi="Arial" w:cs="Arial"/>
          <w:sz w:val="24"/>
          <w:szCs w:val="24"/>
          <w:lang w:val="nb-NO"/>
        </w:rPr>
      </w:pPr>
    </w:p>
    <w:p w:rsidR="00F31203" w:rsidRPr="00F31203" w:rsidRDefault="00F31203" w:rsidP="00F31203">
      <w:pPr>
        <w:rPr>
          <w:rFonts w:ascii="Arial" w:hAnsi="Arial" w:cs="Arial"/>
          <w:sz w:val="24"/>
          <w:szCs w:val="24"/>
          <w:lang w:val="nb-NO"/>
        </w:rPr>
      </w:pPr>
      <w:r w:rsidRPr="00F31203">
        <w:rPr>
          <w:rFonts w:ascii="Arial" w:hAnsi="Arial" w:cs="Arial"/>
          <w:sz w:val="24"/>
          <w:szCs w:val="24"/>
          <w:lang w:val="nb-NO"/>
        </w:rPr>
        <w:t>Lunsj</w:t>
      </w:r>
    </w:p>
    <w:p w:rsidR="00221D4F" w:rsidRDefault="00221D4F" w:rsidP="00F31203">
      <w:pPr>
        <w:rPr>
          <w:rFonts w:ascii="Arial" w:hAnsi="Arial" w:cs="Arial"/>
          <w:sz w:val="24"/>
          <w:szCs w:val="24"/>
          <w:lang w:val="nb-NO"/>
        </w:rPr>
      </w:pPr>
    </w:p>
    <w:p w:rsidR="009B3B54" w:rsidRPr="00464713" w:rsidRDefault="00F31203" w:rsidP="00F31203">
      <w:pPr>
        <w:rPr>
          <w:rFonts w:ascii="Arial" w:hAnsi="Arial" w:cs="Arial"/>
          <w:b/>
          <w:sz w:val="24"/>
          <w:szCs w:val="24"/>
          <w:lang w:val="nb-NO"/>
        </w:rPr>
      </w:pPr>
      <w:r w:rsidRPr="00464713">
        <w:rPr>
          <w:rFonts w:ascii="Arial" w:hAnsi="Arial" w:cs="Arial"/>
          <w:b/>
          <w:sz w:val="24"/>
          <w:szCs w:val="24"/>
          <w:lang w:val="nb-NO"/>
        </w:rPr>
        <w:t>«Tilrettelegging og struktur for pe</w:t>
      </w:r>
      <w:r w:rsidR="00464713" w:rsidRPr="00464713">
        <w:rPr>
          <w:rFonts w:ascii="Arial" w:hAnsi="Arial" w:cs="Arial"/>
          <w:b/>
          <w:sz w:val="24"/>
          <w:szCs w:val="24"/>
          <w:lang w:val="nb-NO"/>
        </w:rPr>
        <w:t>rsoner med ASF og synsvansker»</w:t>
      </w:r>
    </w:p>
    <w:p w:rsidR="00F31203" w:rsidRDefault="00F31203" w:rsidP="00F31203">
      <w:pPr>
        <w:rPr>
          <w:rFonts w:ascii="Arial" w:hAnsi="Arial" w:cs="Arial"/>
          <w:sz w:val="24"/>
          <w:szCs w:val="24"/>
          <w:lang w:val="nb-NO"/>
        </w:rPr>
      </w:pPr>
      <w:r w:rsidRPr="00F31203">
        <w:rPr>
          <w:rFonts w:ascii="Arial" w:hAnsi="Arial" w:cs="Arial"/>
          <w:sz w:val="24"/>
          <w:szCs w:val="24"/>
          <w:lang w:val="nb-NO"/>
        </w:rPr>
        <w:t>ca</w:t>
      </w:r>
      <w:r w:rsidR="00464713">
        <w:rPr>
          <w:rFonts w:ascii="Arial" w:hAnsi="Arial" w:cs="Arial"/>
          <w:sz w:val="24"/>
          <w:szCs w:val="24"/>
          <w:lang w:val="nb-NO"/>
        </w:rPr>
        <w:t>.</w:t>
      </w:r>
      <w:r w:rsidRPr="00F31203">
        <w:rPr>
          <w:rFonts w:ascii="Arial" w:hAnsi="Arial" w:cs="Arial"/>
          <w:sz w:val="24"/>
          <w:szCs w:val="24"/>
          <w:lang w:val="nb-NO"/>
        </w:rPr>
        <w:t xml:space="preserve"> 2 timer forelesning med etterfølgende workshop</w:t>
      </w:r>
      <w:r w:rsidR="00221D4F">
        <w:rPr>
          <w:rFonts w:ascii="Arial" w:hAnsi="Arial" w:cs="Arial"/>
          <w:sz w:val="24"/>
          <w:szCs w:val="24"/>
          <w:lang w:val="nb-NO"/>
        </w:rPr>
        <w:t>.</w:t>
      </w:r>
    </w:p>
    <w:p w:rsidR="00464713" w:rsidRDefault="00464713" w:rsidP="00F31203">
      <w:pPr>
        <w:rPr>
          <w:rFonts w:ascii="Arial" w:hAnsi="Arial" w:cs="Arial"/>
          <w:sz w:val="24"/>
          <w:szCs w:val="24"/>
          <w:lang w:val="nb-NO"/>
        </w:rPr>
      </w:pPr>
    </w:p>
    <w:p w:rsidR="00221D4F" w:rsidRPr="00F31203" w:rsidRDefault="00221D4F" w:rsidP="00F31203">
      <w:pPr>
        <w:rPr>
          <w:rFonts w:ascii="Arial" w:hAnsi="Arial" w:cs="Arial"/>
          <w:sz w:val="24"/>
          <w:szCs w:val="24"/>
          <w:lang w:val="nb-NO"/>
        </w:rPr>
      </w:pPr>
      <w:r>
        <w:rPr>
          <w:rFonts w:ascii="Arial" w:hAnsi="Arial" w:cs="Arial"/>
          <w:sz w:val="24"/>
          <w:szCs w:val="24"/>
          <w:lang w:val="nb-NO"/>
        </w:rPr>
        <w:t>Forelesningen</w:t>
      </w:r>
      <w:r w:rsidR="009B3B54">
        <w:rPr>
          <w:rFonts w:ascii="Arial" w:hAnsi="Arial" w:cs="Arial"/>
          <w:sz w:val="24"/>
          <w:szCs w:val="24"/>
          <w:lang w:val="nb-NO"/>
        </w:rPr>
        <w:t xml:space="preserve"> vil gi en kort innføring i kombinasjonen ASF og synsvansker. Deretter vil konsekvenser for individuell tilrettelegging bli gjennomgått. </w:t>
      </w:r>
      <w:r w:rsidR="00465532">
        <w:rPr>
          <w:rFonts w:ascii="Arial" w:hAnsi="Arial" w:cs="Arial"/>
          <w:sz w:val="24"/>
          <w:szCs w:val="24"/>
          <w:lang w:val="nb-NO"/>
        </w:rPr>
        <w:t xml:space="preserve">Hvordan ivareta behovet for strukturer og rutiner vil </w:t>
      </w:r>
      <w:r w:rsidR="009B3B54">
        <w:rPr>
          <w:rFonts w:ascii="Arial" w:hAnsi="Arial" w:cs="Arial"/>
          <w:sz w:val="24"/>
          <w:szCs w:val="24"/>
          <w:lang w:val="nb-NO"/>
        </w:rPr>
        <w:t>bli</w:t>
      </w:r>
      <w:r w:rsidR="00465532">
        <w:rPr>
          <w:rFonts w:ascii="Arial" w:hAnsi="Arial" w:cs="Arial"/>
          <w:sz w:val="24"/>
          <w:szCs w:val="24"/>
          <w:lang w:val="nb-NO"/>
        </w:rPr>
        <w:t xml:space="preserve"> belys</w:t>
      </w:r>
      <w:r w:rsidR="009B3B54">
        <w:rPr>
          <w:rFonts w:ascii="Arial" w:hAnsi="Arial" w:cs="Arial"/>
          <w:sz w:val="24"/>
          <w:szCs w:val="24"/>
          <w:lang w:val="nb-NO"/>
        </w:rPr>
        <w:t>t</w:t>
      </w:r>
      <w:r w:rsidR="00465532">
        <w:rPr>
          <w:rFonts w:ascii="Arial" w:hAnsi="Arial" w:cs="Arial"/>
          <w:sz w:val="24"/>
          <w:szCs w:val="24"/>
          <w:lang w:val="nb-NO"/>
        </w:rPr>
        <w:t xml:space="preserve"> og drøftet</w:t>
      </w:r>
      <w:r w:rsidR="009B3B54">
        <w:rPr>
          <w:rFonts w:ascii="Arial" w:hAnsi="Arial" w:cs="Arial"/>
          <w:sz w:val="24"/>
          <w:szCs w:val="24"/>
          <w:lang w:val="nb-NO"/>
        </w:rPr>
        <w:t xml:space="preserve">. </w:t>
      </w:r>
      <w:r w:rsidR="00465532">
        <w:rPr>
          <w:rFonts w:ascii="Arial" w:hAnsi="Arial" w:cs="Arial"/>
          <w:sz w:val="24"/>
          <w:szCs w:val="24"/>
          <w:lang w:val="nb-NO"/>
        </w:rPr>
        <w:t>Til slutt vil det bli vist praktiske eksempler på kommunikasjonshjelpemidler og tiltak.</w:t>
      </w:r>
    </w:p>
    <w:p w:rsidR="00F31203" w:rsidRPr="00F31203" w:rsidRDefault="00F31203" w:rsidP="00F31203">
      <w:pPr>
        <w:rPr>
          <w:rFonts w:ascii="Arial" w:hAnsi="Arial" w:cs="Arial"/>
          <w:sz w:val="24"/>
          <w:szCs w:val="24"/>
          <w:lang w:val="nb-NO"/>
        </w:rPr>
      </w:pPr>
    </w:p>
    <w:p w:rsidR="00410976" w:rsidRDefault="00410976" w:rsidP="00F31203">
      <w:pPr>
        <w:rPr>
          <w:rFonts w:ascii="Arial" w:hAnsi="Arial" w:cs="Arial"/>
          <w:sz w:val="24"/>
          <w:szCs w:val="24"/>
          <w:u w:val="single"/>
          <w:lang w:val="nb-NO"/>
        </w:rPr>
      </w:pPr>
    </w:p>
    <w:p w:rsidR="00410976" w:rsidRDefault="00C667CB" w:rsidP="00F31203">
      <w:pPr>
        <w:rPr>
          <w:rFonts w:ascii="Arial" w:hAnsi="Arial" w:cs="Arial"/>
          <w:sz w:val="24"/>
          <w:szCs w:val="24"/>
          <w:lang w:val="nb-NO"/>
        </w:rPr>
      </w:pPr>
      <w:r w:rsidRPr="00C864C1">
        <w:rPr>
          <w:rFonts w:ascii="Arial" w:hAnsi="Arial" w:cs="Arial"/>
          <w:b/>
          <w:sz w:val="30"/>
          <w:szCs w:val="24"/>
          <w:lang w:val="nb-NO"/>
        </w:rPr>
        <w:t xml:space="preserve">Emnedag torsdag </w:t>
      </w:r>
      <w:r w:rsidR="008404D4">
        <w:rPr>
          <w:rFonts w:ascii="Arial" w:hAnsi="Arial" w:cs="Arial"/>
          <w:b/>
          <w:sz w:val="30"/>
          <w:szCs w:val="24"/>
          <w:lang w:val="nb-NO"/>
        </w:rPr>
        <w:t>28</w:t>
      </w:r>
      <w:bookmarkStart w:id="0" w:name="_GoBack"/>
      <w:bookmarkEnd w:id="0"/>
      <w:r w:rsidR="008404D4" w:rsidRPr="00C864C1">
        <w:rPr>
          <w:rFonts w:ascii="Arial" w:hAnsi="Arial" w:cs="Arial"/>
          <w:b/>
          <w:sz w:val="30"/>
          <w:szCs w:val="24"/>
          <w:lang w:val="nb-NO"/>
        </w:rPr>
        <w:t xml:space="preserve">. </w:t>
      </w:r>
      <w:r w:rsidR="008404D4">
        <w:rPr>
          <w:rFonts w:ascii="Arial" w:hAnsi="Arial" w:cs="Arial"/>
          <w:b/>
          <w:sz w:val="30"/>
          <w:szCs w:val="24"/>
          <w:lang w:val="nb-NO"/>
        </w:rPr>
        <w:t>april 2016</w:t>
      </w:r>
    </w:p>
    <w:p w:rsidR="008404D4" w:rsidRDefault="008404D4" w:rsidP="00F31203">
      <w:pPr>
        <w:rPr>
          <w:rFonts w:ascii="Arial" w:hAnsi="Arial" w:cs="Arial"/>
          <w:b/>
          <w:sz w:val="24"/>
          <w:szCs w:val="24"/>
          <w:lang w:val="nb-NO"/>
        </w:rPr>
      </w:pPr>
    </w:p>
    <w:p w:rsidR="00464713" w:rsidRPr="00464713" w:rsidRDefault="00464713" w:rsidP="00F31203">
      <w:pPr>
        <w:rPr>
          <w:rFonts w:ascii="Arial" w:hAnsi="Arial" w:cs="Arial"/>
          <w:b/>
          <w:sz w:val="24"/>
          <w:szCs w:val="24"/>
          <w:lang w:val="nb-NO"/>
        </w:rPr>
      </w:pPr>
      <w:r w:rsidRPr="00464713">
        <w:rPr>
          <w:rFonts w:ascii="Arial" w:hAnsi="Arial" w:cs="Arial"/>
          <w:b/>
          <w:sz w:val="24"/>
          <w:szCs w:val="24"/>
          <w:lang w:val="nb-NO"/>
        </w:rPr>
        <w:t>«Preferansebasert læring»</w:t>
      </w:r>
      <w:r w:rsidR="00F31203" w:rsidRPr="00464713">
        <w:rPr>
          <w:rFonts w:ascii="Arial" w:hAnsi="Arial" w:cs="Arial"/>
          <w:b/>
          <w:sz w:val="24"/>
          <w:szCs w:val="24"/>
          <w:lang w:val="nb-NO"/>
        </w:rPr>
        <w:t xml:space="preserve"> </w:t>
      </w:r>
    </w:p>
    <w:p w:rsidR="00465532" w:rsidRDefault="00F31203" w:rsidP="00F31203">
      <w:pPr>
        <w:rPr>
          <w:rFonts w:ascii="Arial" w:hAnsi="Arial" w:cs="Arial"/>
          <w:sz w:val="24"/>
          <w:szCs w:val="24"/>
          <w:lang w:val="nb-NO"/>
        </w:rPr>
      </w:pPr>
      <w:r w:rsidRPr="00F31203">
        <w:rPr>
          <w:rFonts w:ascii="Arial" w:hAnsi="Arial" w:cs="Arial"/>
          <w:sz w:val="24"/>
          <w:szCs w:val="24"/>
          <w:lang w:val="nb-NO"/>
        </w:rPr>
        <w:t>ca</w:t>
      </w:r>
      <w:r w:rsidR="00464713">
        <w:rPr>
          <w:rFonts w:ascii="Arial" w:hAnsi="Arial" w:cs="Arial"/>
          <w:sz w:val="24"/>
          <w:szCs w:val="24"/>
          <w:lang w:val="nb-NO"/>
        </w:rPr>
        <w:t>.</w:t>
      </w:r>
      <w:r w:rsidR="00573493">
        <w:rPr>
          <w:rFonts w:ascii="Arial" w:hAnsi="Arial" w:cs="Arial"/>
          <w:sz w:val="24"/>
          <w:szCs w:val="24"/>
          <w:lang w:val="nb-NO"/>
        </w:rPr>
        <w:t xml:space="preserve"> 2 timer forelesning med etterfølgende </w:t>
      </w:r>
      <w:r w:rsidRPr="00F31203">
        <w:rPr>
          <w:rFonts w:ascii="Arial" w:hAnsi="Arial" w:cs="Arial"/>
          <w:sz w:val="24"/>
          <w:szCs w:val="24"/>
          <w:lang w:val="nb-NO"/>
        </w:rPr>
        <w:t>workshop</w:t>
      </w:r>
      <w:r w:rsidR="00573493">
        <w:rPr>
          <w:rFonts w:ascii="Arial" w:hAnsi="Arial" w:cs="Arial"/>
          <w:sz w:val="24"/>
          <w:szCs w:val="24"/>
          <w:lang w:val="nb-NO"/>
        </w:rPr>
        <w:t>.</w:t>
      </w:r>
      <w:r w:rsidRPr="00F31203">
        <w:rPr>
          <w:rFonts w:ascii="Arial" w:hAnsi="Arial" w:cs="Arial"/>
          <w:sz w:val="24"/>
          <w:szCs w:val="24"/>
          <w:lang w:val="nb-NO"/>
        </w:rPr>
        <w:t xml:space="preserve"> </w:t>
      </w:r>
    </w:p>
    <w:p w:rsidR="00573493" w:rsidRDefault="00573493" w:rsidP="00F31203">
      <w:pPr>
        <w:rPr>
          <w:rFonts w:ascii="Arial" w:hAnsi="Arial" w:cs="Arial"/>
          <w:sz w:val="24"/>
          <w:szCs w:val="24"/>
          <w:lang w:val="nb-NO"/>
        </w:rPr>
      </w:pPr>
    </w:p>
    <w:p w:rsidR="00465532" w:rsidRDefault="00465532" w:rsidP="00F31203">
      <w:pPr>
        <w:rPr>
          <w:rFonts w:ascii="Arial" w:hAnsi="Arial" w:cs="Arial"/>
          <w:sz w:val="24"/>
          <w:szCs w:val="24"/>
          <w:lang w:val="nb-NO"/>
        </w:rPr>
      </w:pPr>
      <w:r>
        <w:rPr>
          <w:rFonts w:ascii="Arial" w:hAnsi="Arial" w:cs="Arial"/>
          <w:sz w:val="24"/>
          <w:szCs w:val="24"/>
          <w:lang w:val="nb-NO"/>
        </w:rPr>
        <w:t xml:space="preserve">Forelesningen tar utgangspunkt i </w:t>
      </w:r>
      <w:r w:rsidR="006437CA">
        <w:rPr>
          <w:rFonts w:ascii="Arial" w:hAnsi="Arial" w:cs="Arial"/>
          <w:sz w:val="24"/>
          <w:szCs w:val="24"/>
          <w:lang w:val="nb-NO"/>
        </w:rPr>
        <w:t>et pedagogisk opplegg som er utviklet for personer med ASF eller lignende vansker. Dette opplegget tar utgangspunkt i de spesielle motivasjonsvanskene elever med ASF har og beskriver kartlegging og praktiske tiltak for å sikre bedre motivasjon i opplæringssituasjoner. Deretter presenteres noen enkle verktøy som kan brukes for å kartlegge individuelle preferanser og stressfaktorer.</w:t>
      </w:r>
    </w:p>
    <w:p w:rsidR="006437CA" w:rsidRPr="00F31203" w:rsidRDefault="006437CA" w:rsidP="00F31203">
      <w:pPr>
        <w:rPr>
          <w:rFonts w:ascii="Arial" w:hAnsi="Arial" w:cs="Arial"/>
          <w:sz w:val="24"/>
          <w:szCs w:val="24"/>
          <w:lang w:val="nb-NO"/>
        </w:rPr>
      </w:pPr>
    </w:p>
    <w:p w:rsidR="00F31203" w:rsidRPr="00F31203" w:rsidRDefault="00F31203" w:rsidP="00F31203">
      <w:pPr>
        <w:rPr>
          <w:rFonts w:ascii="Arial" w:hAnsi="Arial" w:cs="Arial"/>
          <w:sz w:val="24"/>
          <w:szCs w:val="24"/>
          <w:lang w:val="nb-NO"/>
        </w:rPr>
      </w:pPr>
      <w:r w:rsidRPr="00F31203">
        <w:rPr>
          <w:rFonts w:ascii="Arial" w:hAnsi="Arial" w:cs="Arial"/>
          <w:sz w:val="24"/>
          <w:szCs w:val="24"/>
          <w:lang w:val="nb-NO"/>
        </w:rPr>
        <w:t>Lunsj</w:t>
      </w:r>
    </w:p>
    <w:p w:rsidR="00EF0DFD" w:rsidRDefault="00EF0DFD" w:rsidP="00F31203">
      <w:pPr>
        <w:rPr>
          <w:rFonts w:ascii="Arial" w:hAnsi="Arial" w:cs="Arial"/>
          <w:b/>
          <w:sz w:val="24"/>
          <w:szCs w:val="24"/>
          <w:lang w:val="nb-NO"/>
        </w:rPr>
      </w:pPr>
    </w:p>
    <w:p w:rsidR="006437CA" w:rsidRPr="00464713" w:rsidRDefault="00F31203" w:rsidP="00F31203">
      <w:pPr>
        <w:rPr>
          <w:rFonts w:ascii="Arial" w:hAnsi="Arial" w:cs="Arial"/>
          <w:b/>
          <w:sz w:val="24"/>
          <w:szCs w:val="24"/>
          <w:lang w:val="nb-NO"/>
        </w:rPr>
      </w:pPr>
      <w:r w:rsidRPr="00464713">
        <w:rPr>
          <w:rFonts w:ascii="Arial" w:hAnsi="Arial" w:cs="Arial"/>
          <w:b/>
          <w:sz w:val="24"/>
          <w:szCs w:val="24"/>
          <w:lang w:val="nb-NO"/>
        </w:rPr>
        <w:t>«Definering av individuelle opplæri</w:t>
      </w:r>
      <w:r w:rsidR="00464713">
        <w:rPr>
          <w:rFonts w:ascii="Arial" w:hAnsi="Arial" w:cs="Arial"/>
          <w:b/>
          <w:sz w:val="24"/>
          <w:szCs w:val="24"/>
          <w:lang w:val="nb-NO"/>
        </w:rPr>
        <w:t>ngsmål og utarbeidelse av IOP»</w:t>
      </w:r>
    </w:p>
    <w:p w:rsidR="009B3B54" w:rsidRDefault="00F31203" w:rsidP="00F31203">
      <w:pPr>
        <w:rPr>
          <w:rFonts w:ascii="Arial" w:hAnsi="Arial" w:cs="Arial"/>
          <w:sz w:val="24"/>
          <w:szCs w:val="24"/>
          <w:lang w:val="nb-NO"/>
        </w:rPr>
      </w:pPr>
      <w:r w:rsidRPr="00F31203">
        <w:rPr>
          <w:rFonts w:ascii="Arial" w:hAnsi="Arial" w:cs="Arial"/>
          <w:sz w:val="24"/>
          <w:szCs w:val="24"/>
          <w:lang w:val="nb-NO"/>
        </w:rPr>
        <w:t>ca</w:t>
      </w:r>
      <w:r w:rsidR="00464713">
        <w:rPr>
          <w:rFonts w:ascii="Arial" w:hAnsi="Arial" w:cs="Arial"/>
          <w:sz w:val="24"/>
          <w:szCs w:val="24"/>
          <w:lang w:val="nb-NO"/>
        </w:rPr>
        <w:t>.</w:t>
      </w:r>
      <w:r w:rsidRPr="00F31203">
        <w:rPr>
          <w:rFonts w:ascii="Arial" w:hAnsi="Arial" w:cs="Arial"/>
          <w:sz w:val="24"/>
          <w:szCs w:val="24"/>
          <w:lang w:val="nb-NO"/>
        </w:rPr>
        <w:t xml:space="preserve"> 2 timer forelesning med etterfølgende workshop</w:t>
      </w:r>
      <w:r w:rsidR="006437CA">
        <w:rPr>
          <w:rFonts w:ascii="Arial" w:hAnsi="Arial" w:cs="Arial"/>
          <w:sz w:val="24"/>
          <w:szCs w:val="24"/>
          <w:lang w:val="nb-NO"/>
        </w:rPr>
        <w:t>.</w:t>
      </w:r>
      <w:r w:rsidR="009B3B54" w:rsidRPr="009B3B54">
        <w:rPr>
          <w:rFonts w:ascii="Arial" w:hAnsi="Arial" w:cs="Arial"/>
          <w:sz w:val="24"/>
          <w:szCs w:val="24"/>
          <w:lang w:val="nb-NO"/>
        </w:rPr>
        <w:t xml:space="preserve"> </w:t>
      </w:r>
    </w:p>
    <w:p w:rsidR="006437CA" w:rsidRDefault="006437CA" w:rsidP="00F31203">
      <w:pPr>
        <w:rPr>
          <w:rFonts w:ascii="Arial" w:hAnsi="Arial" w:cs="Arial"/>
          <w:sz w:val="24"/>
          <w:szCs w:val="24"/>
          <w:lang w:val="nb-NO"/>
        </w:rPr>
      </w:pPr>
    </w:p>
    <w:p w:rsidR="00823BF3" w:rsidRPr="00464713" w:rsidRDefault="006437CA">
      <w:pPr>
        <w:rPr>
          <w:rFonts w:ascii="Arial" w:hAnsi="Arial" w:cs="Arial"/>
          <w:sz w:val="24"/>
          <w:szCs w:val="24"/>
          <w:lang w:val="nb-NO"/>
        </w:rPr>
      </w:pPr>
      <w:r>
        <w:rPr>
          <w:rFonts w:ascii="Arial" w:hAnsi="Arial" w:cs="Arial"/>
          <w:sz w:val="24"/>
          <w:szCs w:val="24"/>
          <w:lang w:val="nb-NO"/>
        </w:rPr>
        <w:lastRenderedPageBreak/>
        <w:t>Styringsverktøy for målvalg i skolen vil bli kort gjennomgått. En supplerende modell for målvalg for elever med ASF og tilleggsvansker vil bli presentert m</w:t>
      </w:r>
      <w:r w:rsidR="009B3B54">
        <w:rPr>
          <w:rFonts w:ascii="Arial" w:hAnsi="Arial" w:cs="Arial"/>
          <w:sz w:val="24"/>
          <w:szCs w:val="24"/>
          <w:lang w:val="nb-NO"/>
        </w:rPr>
        <w:t>ed utgangspunkt i det overordnede målet om deltakelse i livssituasjoner</w:t>
      </w:r>
      <w:r>
        <w:rPr>
          <w:rFonts w:ascii="Arial" w:hAnsi="Arial" w:cs="Arial"/>
          <w:sz w:val="24"/>
          <w:szCs w:val="24"/>
          <w:lang w:val="nb-NO"/>
        </w:rPr>
        <w:t>.</w:t>
      </w:r>
      <w:r w:rsidR="009B3B54">
        <w:rPr>
          <w:rFonts w:ascii="Arial" w:hAnsi="Arial" w:cs="Arial"/>
          <w:sz w:val="24"/>
          <w:szCs w:val="24"/>
          <w:lang w:val="nb-NO"/>
        </w:rPr>
        <w:t xml:space="preserve"> </w:t>
      </w:r>
      <w:r>
        <w:rPr>
          <w:rFonts w:ascii="Arial" w:hAnsi="Arial" w:cs="Arial"/>
          <w:sz w:val="24"/>
          <w:szCs w:val="24"/>
          <w:lang w:val="nb-NO"/>
        </w:rPr>
        <w:t>Hvordan kan et individuelt opplæringsmål formuleres slik at IOP blir et godt arbeidsredskap i hverdagen? Til slutt vil noen eksempler på IOP bli presentert og gjennomgått.</w:t>
      </w:r>
    </w:p>
    <w:sectPr w:rsidR="00823BF3" w:rsidRPr="004647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203"/>
    <w:rsid w:val="0002167E"/>
    <w:rsid w:val="0011367F"/>
    <w:rsid w:val="00221D4F"/>
    <w:rsid w:val="00297573"/>
    <w:rsid w:val="00410976"/>
    <w:rsid w:val="00464713"/>
    <w:rsid w:val="00465532"/>
    <w:rsid w:val="00573493"/>
    <w:rsid w:val="006437CA"/>
    <w:rsid w:val="00823BF3"/>
    <w:rsid w:val="008404D4"/>
    <w:rsid w:val="008C4B41"/>
    <w:rsid w:val="0094645A"/>
    <w:rsid w:val="009B3B54"/>
    <w:rsid w:val="00B405D3"/>
    <w:rsid w:val="00C667CB"/>
    <w:rsid w:val="00D61372"/>
    <w:rsid w:val="00EF0DFD"/>
    <w:rsid w:val="00F31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112B2-2B38-4382-B05E-EBC26354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203"/>
    <w:pPr>
      <w:spacing w:after="0" w:line="240" w:lineRule="auto"/>
    </w:pPr>
    <w:rPr>
      <w:rFonts w:ascii="Calibri" w:hAnsi="Calibri" w:cs="Times New Roman"/>
    </w:rPr>
  </w:style>
  <w:style w:type="paragraph" w:styleId="Overskrift1">
    <w:name w:val="heading 1"/>
    <w:basedOn w:val="Normal"/>
    <w:next w:val="Normal"/>
    <w:link w:val="Overskrift1Tegn"/>
    <w:uiPriority w:val="9"/>
    <w:qFormat/>
    <w:rsid w:val="008C4B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C4B41"/>
    <w:rPr>
      <w:rFonts w:asciiTheme="majorHAnsi" w:eastAsiaTheme="majorEastAsia" w:hAnsiTheme="majorHAnsi" w:cstheme="majorBidi"/>
      <w:b/>
      <w:bCs/>
      <w:color w:val="365F91" w:themeColor="accent1" w:themeShade="BF"/>
      <w:sz w:val="28"/>
      <w:szCs w:val="28"/>
    </w:rPr>
  </w:style>
  <w:style w:type="paragraph" w:styleId="Tittel">
    <w:name w:val="Title"/>
    <w:basedOn w:val="Normal"/>
    <w:next w:val="Normal"/>
    <w:link w:val="TittelTegn"/>
    <w:uiPriority w:val="10"/>
    <w:qFormat/>
    <w:rsid w:val="008C4B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8C4B4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29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351</Words>
  <Characters>1863</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Møller-Trøndelag kompetansesenter, Statped</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Anne-Grethe Tøssebro</dc:creator>
  <cp:lastModifiedBy>Ole Erik Jevne</cp:lastModifiedBy>
  <cp:revision>3</cp:revision>
  <dcterms:created xsi:type="dcterms:W3CDTF">2015-05-13T10:03:00Z</dcterms:created>
  <dcterms:modified xsi:type="dcterms:W3CDTF">2016-01-25T11:09:00Z</dcterms:modified>
</cp:coreProperties>
</file>