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2D7D" w14:textId="22491556" w:rsidR="00C9223A" w:rsidRDefault="005A3E17" w:rsidP="00F341E3">
      <w:pPr>
        <w:pStyle w:val="Overskrift1"/>
        <w:jc w:val="center"/>
      </w:pPr>
      <w:r>
        <w:t xml:space="preserve">Beskrivelse </w:t>
      </w:r>
      <w:r w:rsidR="00C271D2">
        <w:t xml:space="preserve">av </w:t>
      </w:r>
      <w:r w:rsidR="00C925C5">
        <w:t xml:space="preserve">fordypningsfag </w:t>
      </w:r>
      <w:r w:rsidR="00D014EC">
        <w:t xml:space="preserve">i grunnkurset i uke </w:t>
      </w:r>
      <w:r w:rsidR="00CB0FEC">
        <w:t>19</w:t>
      </w:r>
      <w:r w:rsidR="003B6F43">
        <w:t xml:space="preserve"> 201</w:t>
      </w:r>
      <w:r w:rsidR="00CB0FEC">
        <w:t>9</w:t>
      </w:r>
    </w:p>
    <w:p w14:paraId="4F604DCD" w14:textId="63EDBA23" w:rsidR="0067355B" w:rsidRDefault="0067355B" w:rsidP="005F3C14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i/>
        </w:rPr>
      </w:pPr>
      <w:bookmarkStart w:id="0" w:name="_GoBack"/>
      <w:bookmarkEnd w:id="0"/>
    </w:p>
    <w:p w14:paraId="605A42F1" w14:textId="1F2E7E66" w:rsidR="00A26C29" w:rsidRPr="00B3430E" w:rsidRDefault="00A26C29" w:rsidP="00A26C29">
      <w:pPr>
        <w:rPr>
          <w:rFonts w:ascii="Comic Sans MS" w:hAnsi="Comic Sans MS"/>
        </w:rPr>
      </w:pPr>
      <w:r>
        <w:rPr>
          <w:rFonts w:ascii="Comic Sans MS" w:hAnsi="Comic Sans MS"/>
        </w:rPr>
        <w:t>Grunnkurset i uke 19 er lagt opp slik at alle deltakere har samme plan mandag, tirsdag, onsdag og fredag. Etter lunsj torsdag har kurset parallelle program for fire fagområde</w:t>
      </w:r>
      <w:r>
        <w:rPr>
          <w:rFonts w:ascii="Comic Sans MS" w:hAnsi="Comic Sans MS"/>
        </w:rPr>
        <w:t xml:space="preserve">r. </w:t>
      </w:r>
      <w:r>
        <w:rPr>
          <w:rFonts w:ascii="Comic Sans MS" w:hAnsi="Comic Sans MS"/>
        </w:rPr>
        <w:t xml:space="preserve">Dette </w:t>
      </w:r>
      <w:r w:rsidRPr="00483576">
        <w:rPr>
          <w:rFonts w:ascii="Comic Sans MS" w:hAnsi="Comic Sans MS"/>
        </w:rPr>
        <w:t xml:space="preserve">gir </w:t>
      </w:r>
      <w:r>
        <w:rPr>
          <w:rFonts w:ascii="Comic Sans MS" w:hAnsi="Comic Sans MS"/>
        </w:rPr>
        <w:t xml:space="preserve">deltakerne mulighet </w:t>
      </w:r>
      <w:r w:rsidRPr="00483576">
        <w:rPr>
          <w:rFonts w:ascii="Comic Sans MS" w:hAnsi="Comic Sans MS"/>
        </w:rPr>
        <w:t xml:space="preserve">til </w:t>
      </w:r>
      <w:r>
        <w:rPr>
          <w:rFonts w:ascii="Comic Sans MS" w:hAnsi="Comic Sans MS"/>
        </w:rPr>
        <w:t xml:space="preserve">faglig </w:t>
      </w:r>
      <w:r w:rsidRPr="00483576">
        <w:rPr>
          <w:rFonts w:ascii="Comic Sans MS" w:hAnsi="Comic Sans MS"/>
        </w:rPr>
        <w:t xml:space="preserve">fordypning på et </w:t>
      </w:r>
      <w:r>
        <w:rPr>
          <w:rFonts w:ascii="Comic Sans MS" w:hAnsi="Comic Sans MS"/>
        </w:rPr>
        <w:t xml:space="preserve">(kun et) </w:t>
      </w:r>
      <w:r>
        <w:rPr>
          <w:rFonts w:ascii="Comic Sans MS" w:hAnsi="Comic Sans MS"/>
        </w:rPr>
        <w:t xml:space="preserve">av disse </w:t>
      </w:r>
      <w:r w:rsidRPr="00483576">
        <w:rPr>
          <w:rFonts w:ascii="Comic Sans MS" w:hAnsi="Comic Sans MS"/>
        </w:rPr>
        <w:t>fagområde</w:t>
      </w:r>
      <w:r>
        <w:rPr>
          <w:rFonts w:ascii="Comic Sans MS" w:hAnsi="Comic Sans MS"/>
        </w:rPr>
        <w:t>ne</w:t>
      </w:r>
      <w:r>
        <w:rPr>
          <w:rFonts w:ascii="Comic Sans MS" w:hAnsi="Comic Sans MS"/>
        </w:rPr>
        <w:t>:</w:t>
      </w:r>
    </w:p>
    <w:p w14:paraId="320AB8A4" w14:textId="77777777" w:rsidR="00A26C29" w:rsidRDefault="00A26C29" w:rsidP="005F3C14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i/>
        </w:rPr>
      </w:pPr>
    </w:p>
    <w:p w14:paraId="54782D8D" w14:textId="77777777" w:rsidR="005F3C14" w:rsidRDefault="005F3C14" w:rsidP="005F3C14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  <w:r w:rsidRPr="009878E3">
        <w:rPr>
          <w:rFonts w:ascii="Comic Sans MS" w:hAnsi="Comic Sans MS"/>
          <w:i/>
        </w:rPr>
        <w:t>Mobilitet</w:t>
      </w:r>
    </w:p>
    <w:p w14:paraId="54782D8E" w14:textId="77777777" w:rsidR="005F3C14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</w:rPr>
        <w:t>I mobilitet får du opplæring i prinsipper og teknikker for hvordan en blind kan lære å ta seg fram og orientere seg. Du får også lære hvordan du kan tilrettelegge for å drive opplæring i å ta seg fram fra et sted til et annet, og du får prøve i praksis hvordan opplegget ditt fungerer.</w:t>
      </w:r>
    </w:p>
    <w:p w14:paraId="54782D8F" w14:textId="77777777" w:rsidR="005F3C14" w:rsidRDefault="005F3C14" w:rsidP="005F3C14">
      <w:pPr>
        <w:rPr>
          <w:rFonts w:ascii="Comic Sans MS" w:hAnsi="Comic Sans MS"/>
        </w:rPr>
      </w:pPr>
    </w:p>
    <w:p w14:paraId="54782D90" w14:textId="77777777" w:rsidR="005F3C14" w:rsidRDefault="00C925C5" w:rsidP="005F3C14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Fysisk aktivitet</w:t>
      </w:r>
    </w:p>
    <w:p w14:paraId="54782D91" w14:textId="77777777" w:rsidR="005F3C14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får praktiske tips om hvordan faget kan tilrettelegges når man har en blind elev i klassen, både i sal og utendørs. Noen av aktivitetene gjennomføres med simulert synshemming. </w:t>
      </w:r>
    </w:p>
    <w:p w14:paraId="54782D92" w14:textId="77777777" w:rsidR="005F3C14" w:rsidRPr="00DC56E6" w:rsidRDefault="005F3C14" w:rsidP="005F3C14">
      <w:pPr>
        <w:rPr>
          <w:rFonts w:ascii="Comic Sans MS" w:hAnsi="Comic Sans MS"/>
        </w:rPr>
      </w:pPr>
      <w:r w:rsidRPr="00DC56E6">
        <w:rPr>
          <w:rFonts w:ascii="Comic Sans MS" w:hAnsi="Comic Sans MS"/>
        </w:rPr>
        <w:t>Ta</w:t>
      </w:r>
      <w:r>
        <w:rPr>
          <w:rFonts w:ascii="Comic Sans MS" w:hAnsi="Comic Sans MS"/>
        </w:rPr>
        <w:t xml:space="preserve"> med egnet tøy.</w:t>
      </w:r>
    </w:p>
    <w:p w14:paraId="54782D93" w14:textId="77777777" w:rsidR="00EF5AEA" w:rsidRDefault="00EF5AEA" w:rsidP="005F3C14">
      <w:pPr>
        <w:rPr>
          <w:rFonts w:ascii="Comic Sans MS" w:hAnsi="Comic Sans MS"/>
          <w:i/>
        </w:rPr>
      </w:pPr>
    </w:p>
    <w:p w14:paraId="54782D94" w14:textId="77777777" w:rsidR="005F3C14" w:rsidRPr="009878E3" w:rsidRDefault="005F3C14" w:rsidP="005F3C14">
      <w:pPr>
        <w:rPr>
          <w:rFonts w:ascii="Comic Sans MS" w:hAnsi="Comic Sans MS"/>
          <w:i/>
        </w:rPr>
      </w:pPr>
      <w:r w:rsidRPr="009878E3">
        <w:rPr>
          <w:rFonts w:ascii="Comic Sans MS" w:hAnsi="Comic Sans MS"/>
          <w:i/>
        </w:rPr>
        <w:t xml:space="preserve">Matematikk </w:t>
      </w:r>
      <w:r>
        <w:rPr>
          <w:rFonts w:ascii="Comic Sans MS" w:hAnsi="Comic Sans MS"/>
          <w:i/>
        </w:rPr>
        <w:t xml:space="preserve"> </w:t>
      </w:r>
    </w:p>
    <w:p w14:paraId="54782D95" w14:textId="77777777" w:rsidR="005F3C14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 får en innføring i metodikk, bruk av matematiske tegn og oppstillinger i punktskrift. Vi ser også på aktuelle hjelpe- og læremidler og på hvordan matematikk kan utføres ved hjelp av elektroniske hjelpemidler (leselist).  </w:t>
      </w:r>
    </w:p>
    <w:p w14:paraId="54782D96" w14:textId="77777777" w:rsidR="005F3C14" w:rsidRPr="00196363" w:rsidRDefault="005F3C14" w:rsidP="005F3C14">
      <w:pPr>
        <w:rPr>
          <w:rFonts w:ascii="Comic Sans MS" w:hAnsi="Comic Sans MS"/>
        </w:rPr>
      </w:pPr>
    </w:p>
    <w:p w14:paraId="54782D97" w14:textId="0FED7D62" w:rsidR="005F3C14" w:rsidRDefault="005F3C14" w:rsidP="005F3C14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ADL + Mat og helse </w:t>
      </w:r>
    </w:p>
    <w:p w14:paraId="54782D98" w14:textId="77777777" w:rsidR="005F3C14" w:rsidRDefault="005F3C14" w:rsidP="005F3C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Adl er en forkortelse for aktiviteter i dagliglivet. Dagligdagse gjøremål og aktiviteter, som for de fleste er selvfølgeligheter, kan for en blind person være en utfordring. Du vil få kjennskap til noen adl-teknikker, hvordan adl-opplæring kan tilrettelegges og hvordan faget Mat og helse kan brukes til å fremme adl-ferdigheter.  Emnet innebærer en del </w:t>
      </w:r>
      <w:r w:rsidRPr="00706017">
        <w:rPr>
          <w:rFonts w:ascii="Comic Sans MS" w:hAnsi="Comic Sans MS"/>
        </w:rPr>
        <w:t>praktiske øvelser</w:t>
      </w:r>
      <w:r>
        <w:rPr>
          <w:rFonts w:ascii="Comic Sans MS" w:hAnsi="Comic Sans MS"/>
        </w:rPr>
        <w:t>.</w:t>
      </w:r>
    </w:p>
    <w:p w14:paraId="54782D99" w14:textId="77777777" w:rsidR="00B8109C" w:rsidRDefault="00B8109C" w:rsidP="00C271D2">
      <w:pPr>
        <w:rPr>
          <w:rFonts w:ascii="Arial" w:hAnsi="Arial" w:cs="Arial"/>
        </w:rPr>
      </w:pPr>
    </w:p>
    <w:sectPr w:rsidR="00B8109C" w:rsidSect="00880120">
      <w:pgSz w:w="11906" w:h="16838"/>
      <w:pgMar w:top="1417" w:right="99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99D35" w14:textId="77777777" w:rsidR="00926CCD" w:rsidRDefault="00926CCD">
      <w:r>
        <w:separator/>
      </w:r>
    </w:p>
  </w:endnote>
  <w:endnote w:type="continuationSeparator" w:id="0">
    <w:p w14:paraId="27CA1004" w14:textId="77777777" w:rsidR="00926CCD" w:rsidRDefault="0092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292C" w14:textId="77777777" w:rsidR="00926CCD" w:rsidRDefault="00926CCD">
      <w:r>
        <w:separator/>
      </w:r>
    </w:p>
  </w:footnote>
  <w:footnote w:type="continuationSeparator" w:id="0">
    <w:p w14:paraId="2FA8F3C2" w14:textId="77777777" w:rsidR="00926CCD" w:rsidRDefault="0092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CC369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F22A6"/>
    <w:multiLevelType w:val="hybridMultilevel"/>
    <w:tmpl w:val="EE9091A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273BAB"/>
    <w:multiLevelType w:val="multilevel"/>
    <w:tmpl w:val="99E4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8B34B3"/>
    <w:multiLevelType w:val="hybridMultilevel"/>
    <w:tmpl w:val="E2F45A8C"/>
    <w:lvl w:ilvl="0" w:tplc="3CB6632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73C97"/>
    <w:multiLevelType w:val="hybridMultilevel"/>
    <w:tmpl w:val="45542886"/>
    <w:lvl w:ilvl="0" w:tplc="C10436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87B21"/>
    <w:multiLevelType w:val="hybridMultilevel"/>
    <w:tmpl w:val="45542886"/>
    <w:lvl w:ilvl="0" w:tplc="C10436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E3"/>
    <w:rsid w:val="00007039"/>
    <w:rsid w:val="0003750C"/>
    <w:rsid w:val="00062CA1"/>
    <w:rsid w:val="00097530"/>
    <w:rsid w:val="000D3133"/>
    <w:rsid w:val="000E408A"/>
    <w:rsid w:val="000E470E"/>
    <w:rsid w:val="000E663B"/>
    <w:rsid w:val="001A3EF1"/>
    <w:rsid w:val="001D64AA"/>
    <w:rsid w:val="001D6E44"/>
    <w:rsid w:val="001E0305"/>
    <w:rsid w:val="001E3B96"/>
    <w:rsid w:val="001E7D03"/>
    <w:rsid w:val="00201B65"/>
    <w:rsid w:val="00215BB3"/>
    <w:rsid w:val="002325DC"/>
    <w:rsid w:val="00286D14"/>
    <w:rsid w:val="00297C8F"/>
    <w:rsid w:val="002C62B9"/>
    <w:rsid w:val="00320DB6"/>
    <w:rsid w:val="003467CF"/>
    <w:rsid w:val="003626CD"/>
    <w:rsid w:val="00375086"/>
    <w:rsid w:val="003B6F43"/>
    <w:rsid w:val="003E0DFD"/>
    <w:rsid w:val="003F5453"/>
    <w:rsid w:val="0042230B"/>
    <w:rsid w:val="0044275F"/>
    <w:rsid w:val="00481A17"/>
    <w:rsid w:val="00483576"/>
    <w:rsid w:val="004F2CDD"/>
    <w:rsid w:val="00511074"/>
    <w:rsid w:val="005A3E17"/>
    <w:rsid w:val="005F3C14"/>
    <w:rsid w:val="0067355B"/>
    <w:rsid w:val="006A6C30"/>
    <w:rsid w:val="006D5D11"/>
    <w:rsid w:val="006E1C84"/>
    <w:rsid w:val="00706017"/>
    <w:rsid w:val="00733657"/>
    <w:rsid w:val="00737267"/>
    <w:rsid w:val="0074629C"/>
    <w:rsid w:val="00773DB4"/>
    <w:rsid w:val="007919C5"/>
    <w:rsid w:val="0079356C"/>
    <w:rsid w:val="007A0739"/>
    <w:rsid w:val="007C63E3"/>
    <w:rsid w:val="007D6BCF"/>
    <w:rsid w:val="007D73E3"/>
    <w:rsid w:val="008335B9"/>
    <w:rsid w:val="00880120"/>
    <w:rsid w:val="00881EEF"/>
    <w:rsid w:val="008A1EC3"/>
    <w:rsid w:val="008C1C46"/>
    <w:rsid w:val="008C314B"/>
    <w:rsid w:val="008D4E49"/>
    <w:rsid w:val="008E03FC"/>
    <w:rsid w:val="00926CCD"/>
    <w:rsid w:val="00941E70"/>
    <w:rsid w:val="00962942"/>
    <w:rsid w:val="00966DCE"/>
    <w:rsid w:val="009771E5"/>
    <w:rsid w:val="009926C5"/>
    <w:rsid w:val="009A0318"/>
    <w:rsid w:val="009D0C1E"/>
    <w:rsid w:val="009E7CA3"/>
    <w:rsid w:val="00A10DA3"/>
    <w:rsid w:val="00A26C29"/>
    <w:rsid w:val="00A33039"/>
    <w:rsid w:val="00A40745"/>
    <w:rsid w:val="00AA0F31"/>
    <w:rsid w:val="00AB4A58"/>
    <w:rsid w:val="00AB6575"/>
    <w:rsid w:val="00B04850"/>
    <w:rsid w:val="00B04E4F"/>
    <w:rsid w:val="00B15C08"/>
    <w:rsid w:val="00B27AE2"/>
    <w:rsid w:val="00B3430E"/>
    <w:rsid w:val="00B71674"/>
    <w:rsid w:val="00B8109C"/>
    <w:rsid w:val="00BD4270"/>
    <w:rsid w:val="00BE30CB"/>
    <w:rsid w:val="00BE566E"/>
    <w:rsid w:val="00C21D9A"/>
    <w:rsid w:val="00C271D2"/>
    <w:rsid w:val="00C41644"/>
    <w:rsid w:val="00C474FF"/>
    <w:rsid w:val="00C9223A"/>
    <w:rsid w:val="00C925C5"/>
    <w:rsid w:val="00C93568"/>
    <w:rsid w:val="00CB0FEC"/>
    <w:rsid w:val="00CD0DF6"/>
    <w:rsid w:val="00CF42E4"/>
    <w:rsid w:val="00D014EC"/>
    <w:rsid w:val="00D42203"/>
    <w:rsid w:val="00D4467B"/>
    <w:rsid w:val="00DA3E7B"/>
    <w:rsid w:val="00DC575E"/>
    <w:rsid w:val="00DD1BB7"/>
    <w:rsid w:val="00DE5E66"/>
    <w:rsid w:val="00E03876"/>
    <w:rsid w:val="00E33D1C"/>
    <w:rsid w:val="00E60AA0"/>
    <w:rsid w:val="00E62754"/>
    <w:rsid w:val="00E73F74"/>
    <w:rsid w:val="00E76505"/>
    <w:rsid w:val="00EB0884"/>
    <w:rsid w:val="00EC0B1F"/>
    <w:rsid w:val="00EF5AEA"/>
    <w:rsid w:val="00F341E3"/>
    <w:rsid w:val="00F444CA"/>
    <w:rsid w:val="00F67C7B"/>
    <w:rsid w:val="00FC7954"/>
    <w:rsid w:val="00FD5490"/>
    <w:rsid w:val="00F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2D7D"/>
  <w15:docId w15:val="{D6A0B0E1-E8C9-4C7A-A03F-14234BA1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E3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341E3"/>
    <w:pPr>
      <w:keepNext/>
      <w:outlineLvl w:val="0"/>
    </w:pPr>
    <w:rPr>
      <w:rFonts w:ascii="Comic Sans MS" w:hAnsi="Comic Sans MS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341E3"/>
    <w:pPr>
      <w:keepNext/>
      <w:outlineLvl w:val="1"/>
    </w:pPr>
    <w:rPr>
      <w:rFonts w:ascii="Comic Sans MS" w:hAnsi="Comic Sans M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341E3"/>
    <w:rPr>
      <w:rFonts w:ascii="Comic Sans MS" w:eastAsia="Times New Roman" w:hAnsi="Comic Sans MS" w:cs="Times New Roman"/>
      <w:sz w:val="32"/>
      <w:szCs w:val="20"/>
    </w:rPr>
  </w:style>
  <w:style w:type="character" w:customStyle="1" w:styleId="Overskrift2Tegn">
    <w:name w:val="Overskrift 2 Tegn"/>
    <w:basedOn w:val="Standardskriftforavsnitt"/>
    <w:link w:val="Overskrift2"/>
    <w:rsid w:val="00F341E3"/>
    <w:rPr>
      <w:rFonts w:ascii="Comic Sans MS" w:eastAsia="Times New Roman" w:hAnsi="Comic Sans MS" w:cs="Times New Roman"/>
      <w:b/>
      <w:bCs/>
      <w:sz w:val="24"/>
      <w:szCs w:val="20"/>
    </w:rPr>
  </w:style>
  <w:style w:type="paragraph" w:styleId="Topptekst">
    <w:name w:val="header"/>
    <w:basedOn w:val="Normal"/>
    <w:link w:val="TopptekstTegn"/>
    <w:rsid w:val="00F341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41E3"/>
    <w:rPr>
      <w:rFonts w:ascii="Times New Roman" w:eastAsia="Times New Roman" w:hAnsi="Times New Roman" w:cs="Times New Roman"/>
      <w:sz w:val="24"/>
      <w:szCs w:val="20"/>
    </w:rPr>
  </w:style>
  <w:style w:type="table" w:styleId="Tabellrutenett">
    <w:name w:val="Table Grid"/>
    <w:basedOn w:val="Vanligtabell"/>
    <w:rsid w:val="00F341E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C474F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467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67B"/>
    <w:rPr>
      <w:rFonts w:ascii="Segoe UI" w:eastAsia="Times New Roman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B3430E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67355B"/>
    <w:pPr>
      <w:spacing w:before="100" w:beforeAutospacing="1" w:after="100" w:afterAutospacing="1"/>
    </w:pPr>
    <w:rPr>
      <w:rFonts w:ascii="Arial" w:hAnsi="Arial" w:cs="Arial"/>
      <w:color w:val="00000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Erik Jevne</dc:creator>
  <cp:lastModifiedBy>Ole Erik Jevne</cp:lastModifiedBy>
  <cp:revision>4</cp:revision>
  <cp:lastPrinted>2018-12-17T10:41:00Z</cp:lastPrinted>
  <dcterms:created xsi:type="dcterms:W3CDTF">2018-12-17T10:34:00Z</dcterms:created>
  <dcterms:modified xsi:type="dcterms:W3CDTF">2019-01-04T07:01:00Z</dcterms:modified>
</cp:coreProperties>
</file>