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C8" w:rsidRPr="004C01E6" w:rsidRDefault="00F269C8" w:rsidP="00F269C8">
      <w:pPr>
        <w:rPr>
          <w:rFonts w:eastAsia="Times New Roman" w:cs="Arial"/>
          <w:sz w:val="36"/>
          <w:szCs w:val="24"/>
        </w:rPr>
      </w:pPr>
      <w:r w:rsidRPr="004C01E6">
        <w:rPr>
          <w:rFonts w:eastAsia="Times New Roman" w:cs="Arial"/>
          <w:sz w:val="36"/>
          <w:szCs w:val="24"/>
        </w:rPr>
        <w:t>Undervisning av elever med sterkt nedsatt syn/blindhet</w:t>
      </w:r>
    </w:p>
    <w:p w:rsidR="00F269C8" w:rsidRPr="004C01E6" w:rsidRDefault="00F269C8" w:rsidP="00F269C8">
      <w:pPr>
        <w:rPr>
          <w:rFonts w:eastAsia="Times New Roman" w:cs="Arial"/>
          <w:sz w:val="36"/>
          <w:szCs w:val="24"/>
        </w:rPr>
      </w:pPr>
      <w:r w:rsidRPr="004C01E6">
        <w:rPr>
          <w:rFonts w:eastAsia="Times New Roman" w:cs="Arial"/>
          <w:sz w:val="36"/>
          <w:szCs w:val="24"/>
        </w:rPr>
        <w:t xml:space="preserve">Påbyggingskurs </w:t>
      </w:r>
    </w:p>
    <w:p w:rsidR="002B5945" w:rsidRDefault="002B5945" w:rsidP="00F269C8">
      <w:pPr>
        <w:rPr>
          <w:rFonts w:eastAsia="Times New Roman" w:cs="Arial"/>
          <w:i/>
          <w:sz w:val="32"/>
          <w:szCs w:val="24"/>
        </w:rPr>
      </w:pPr>
    </w:p>
    <w:p w:rsidR="00F269C8" w:rsidRPr="004C01E6" w:rsidRDefault="00F269C8" w:rsidP="00F269C8">
      <w:pPr>
        <w:rPr>
          <w:rFonts w:eastAsia="Times New Roman" w:cs="Arial"/>
          <w:i/>
          <w:sz w:val="32"/>
          <w:szCs w:val="24"/>
        </w:rPr>
      </w:pPr>
      <w:r w:rsidRPr="004C01E6">
        <w:rPr>
          <w:rFonts w:eastAsia="Times New Roman" w:cs="Arial"/>
          <w:i/>
          <w:sz w:val="32"/>
          <w:szCs w:val="24"/>
        </w:rPr>
        <w:t>Modul 1 - Hovedfokus på elever med diagnosen JNCL</w:t>
      </w:r>
    </w:p>
    <w:p w:rsidR="00CD547E" w:rsidRPr="004C01E6" w:rsidRDefault="00CD547E" w:rsidP="00CD547E">
      <w:pPr>
        <w:pStyle w:val="Ingenmellomrom"/>
        <w:rPr>
          <w:rFonts w:cs="Arial"/>
        </w:rPr>
      </w:pPr>
    </w:p>
    <w:p w:rsidR="00CD547E" w:rsidRPr="004C01E6" w:rsidRDefault="00CD547E" w:rsidP="00CD547E">
      <w:pPr>
        <w:pStyle w:val="Ingenmellomrom"/>
        <w:rPr>
          <w:rFonts w:cs="Arial"/>
        </w:rPr>
      </w:pPr>
    </w:p>
    <w:p w:rsidR="00F33E76" w:rsidRPr="004C01E6" w:rsidRDefault="00F33E76" w:rsidP="00CD547E">
      <w:pPr>
        <w:pStyle w:val="Ingenmellomrom"/>
        <w:rPr>
          <w:rFonts w:cs="Arial"/>
          <w:color w:val="FF0000"/>
        </w:rPr>
      </w:pPr>
    </w:p>
    <w:p w:rsidR="00222C12" w:rsidRPr="004C01E6" w:rsidRDefault="00222C12" w:rsidP="00222C12">
      <w:pPr>
        <w:pStyle w:val="Ingenmellomrom"/>
        <w:rPr>
          <w:rFonts w:cs="Arial"/>
          <w:color w:val="FF0000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114"/>
        <w:gridCol w:w="3209"/>
        <w:gridCol w:w="3453"/>
      </w:tblGrid>
      <w:tr w:rsidR="00222C12" w:rsidRPr="004C01E6" w:rsidTr="000F26CA">
        <w:tc>
          <w:tcPr>
            <w:tcW w:w="3114" w:type="dxa"/>
            <w:shd w:val="clear" w:color="auto" w:fill="D9D9D9"/>
          </w:tcPr>
          <w:p w:rsidR="000F26CA" w:rsidRPr="004C01E6" w:rsidRDefault="002B5945" w:rsidP="00222C12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>
              <w:rPr>
                <w:rFonts w:cs="Arial"/>
                <w:sz w:val="26"/>
                <w:szCs w:val="32"/>
              </w:rPr>
              <w:t>T</w:t>
            </w:r>
            <w:r w:rsidR="00222C12" w:rsidRPr="004C01E6">
              <w:rPr>
                <w:rFonts w:cs="Arial"/>
                <w:sz w:val="26"/>
                <w:szCs w:val="32"/>
              </w:rPr>
              <w:t xml:space="preserve">irsdag 3/11 </w:t>
            </w:r>
          </w:p>
          <w:p w:rsidR="00222C12" w:rsidRPr="004C01E6" w:rsidRDefault="00222C12" w:rsidP="00222C12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 w:rsidRPr="004C01E6">
              <w:rPr>
                <w:rFonts w:cs="Arial"/>
                <w:sz w:val="26"/>
                <w:szCs w:val="32"/>
              </w:rPr>
              <w:t xml:space="preserve">kl. 8.15 - </w:t>
            </w:r>
            <w:r w:rsidR="000F26CA" w:rsidRPr="004C01E6">
              <w:rPr>
                <w:rFonts w:cs="Arial"/>
                <w:sz w:val="26"/>
                <w:szCs w:val="32"/>
              </w:rPr>
              <w:t>15.30</w:t>
            </w:r>
          </w:p>
        </w:tc>
        <w:tc>
          <w:tcPr>
            <w:tcW w:w="3209" w:type="dxa"/>
            <w:shd w:val="clear" w:color="auto" w:fill="D9D9D9"/>
          </w:tcPr>
          <w:p w:rsidR="00222C12" w:rsidRPr="004C01E6" w:rsidRDefault="002B5945" w:rsidP="000A7726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>
              <w:rPr>
                <w:rFonts w:cs="Arial"/>
                <w:sz w:val="26"/>
                <w:szCs w:val="32"/>
              </w:rPr>
              <w:t>O</w:t>
            </w:r>
            <w:r w:rsidR="00222C12" w:rsidRPr="004C01E6">
              <w:rPr>
                <w:rFonts w:cs="Arial"/>
                <w:sz w:val="26"/>
                <w:szCs w:val="32"/>
              </w:rPr>
              <w:t>nsdag 4.11</w:t>
            </w:r>
          </w:p>
          <w:p w:rsidR="000F26CA" w:rsidRPr="004C01E6" w:rsidRDefault="000F26CA" w:rsidP="000A7726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 w:rsidRPr="004C01E6">
              <w:rPr>
                <w:rFonts w:cs="Arial"/>
                <w:sz w:val="26"/>
                <w:szCs w:val="32"/>
              </w:rPr>
              <w:t>kl. 8.15 - 15.30</w:t>
            </w:r>
          </w:p>
        </w:tc>
        <w:tc>
          <w:tcPr>
            <w:tcW w:w="3453" w:type="dxa"/>
            <w:shd w:val="clear" w:color="auto" w:fill="D9D9D9"/>
          </w:tcPr>
          <w:p w:rsidR="000F26CA" w:rsidRPr="004C01E6" w:rsidRDefault="002B5945" w:rsidP="000A7726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>
              <w:rPr>
                <w:rFonts w:cs="Arial"/>
                <w:sz w:val="26"/>
                <w:szCs w:val="32"/>
              </w:rPr>
              <w:t>T</w:t>
            </w:r>
            <w:r w:rsidR="00222C12" w:rsidRPr="004C01E6">
              <w:rPr>
                <w:rFonts w:cs="Arial"/>
                <w:sz w:val="26"/>
                <w:szCs w:val="32"/>
              </w:rPr>
              <w:t xml:space="preserve">orsdag 5.11 </w:t>
            </w:r>
          </w:p>
          <w:p w:rsidR="00222C12" w:rsidRPr="004C01E6" w:rsidRDefault="000F26CA" w:rsidP="000A7726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 w:rsidRPr="004C01E6">
              <w:rPr>
                <w:rFonts w:cs="Arial"/>
                <w:sz w:val="26"/>
                <w:szCs w:val="32"/>
              </w:rPr>
              <w:t>kl. 8.15 - 15.30</w:t>
            </w:r>
          </w:p>
        </w:tc>
      </w:tr>
      <w:tr w:rsidR="00222C12" w:rsidRPr="004C01E6" w:rsidTr="002113FC">
        <w:trPr>
          <w:trHeight w:val="1383"/>
        </w:trPr>
        <w:tc>
          <w:tcPr>
            <w:tcW w:w="3114" w:type="dxa"/>
            <w:vAlign w:val="center"/>
          </w:tcPr>
          <w:p w:rsidR="00222C12" w:rsidRPr="004C01E6" w:rsidRDefault="00222C12" w:rsidP="002113FC">
            <w:pPr>
              <w:pStyle w:val="Ingenmellomrom"/>
              <w:rPr>
                <w:rFonts w:cs="Arial"/>
                <w:i/>
                <w:sz w:val="26"/>
              </w:rPr>
            </w:pPr>
            <w:r w:rsidRPr="004C01E6">
              <w:rPr>
                <w:rFonts w:cs="Arial"/>
                <w:i/>
                <w:sz w:val="26"/>
              </w:rPr>
              <w:t>IKT i tilpasset opplæring</w:t>
            </w:r>
          </w:p>
          <w:p w:rsidR="00222C12" w:rsidRPr="004C01E6" w:rsidRDefault="00222C12" w:rsidP="002113FC">
            <w:pPr>
              <w:pStyle w:val="Ingenmellomrom"/>
              <w:ind w:left="720"/>
              <w:rPr>
                <w:rFonts w:cs="Arial"/>
                <w:i/>
                <w:sz w:val="26"/>
              </w:rPr>
            </w:pPr>
          </w:p>
        </w:tc>
        <w:tc>
          <w:tcPr>
            <w:tcW w:w="3209" w:type="dxa"/>
            <w:vAlign w:val="center"/>
          </w:tcPr>
          <w:p w:rsidR="00222C12" w:rsidRPr="004C01E6" w:rsidRDefault="000F26CA" w:rsidP="002113FC">
            <w:pPr>
              <w:pStyle w:val="Ingenmellomrom"/>
              <w:rPr>
                <w:rFonts w:cs="Arial"/>
                <w:i/>
                <w:sz w:val="26"/>
              </w:rPr>
            </w:pPr>
            <w:r w:rsidRPr="004C01E6">
              <w:rPr>
                <w:rFonts w:cs="Arial"/>
                <w:i/>
                <w:sz w:val="26"/>
              </w:rPr>
              <w:t>Kommunikasjon</w:t>
            </w:r>
            <w:r w:rsidR="00F25458" w:rsidRPr="004C01E6">
              <w:rPr>
                <w:rFonts w:cs="Arial"/>
                <w:i/>
                <w:sz w:val="26"/>
              </w:rPr>
              <w:t>,</w:t>
            </w:r>
            <w:r w:rsidRPr="004C01E6">
              <w:rPr>
                <w:rFonts w:cs="Arial"/>
                <w:i/>
                <w:sz w:val="26"/>
              </w:rPr>
              <w:t xml:space="preserve"> spr</w:t>
            </w:r>
            <w:bookmarkStart w:id="0" w:name="_GoBack"/>
            <w:bookmarkEnd w:id="0"/>
            <w:r w:rsidRPr="004C01E6">
              <w:rPr>
                <w:rFonts w:cs="Arial"/>
                <w:i/>
                <w:sz w:val="26"/>
              </w:rPr>
              <w:t>åk</w:t>
            </w:r>
            <w:r w:rsidR="00F25458" w:rsidRPr="004C01E6">
              <w:rPr>
                <w:rFonts w:cs="Arial"/>
                <w:i/>
                <w:sz w:val="26"/>
              </w:rPr>
              <w:t xml:space="preserve"> og tale</w:t>
            </w:r>
          </w:p>
        </w:tc>
        <w:tc>
          <w:tcPr>
            <w:tcW w:w="3453" w:type="dxa"/>
            <w:vAlign w:val="center"/>
          </w:tcPr>
          <w:p w:rsidR="00F25458" w:rsidRPr="004C01E6" w:rsidRDefault="00354910" w:rsidP="002113FC">
            <w:pPr>
              <w:pStyle w:val="Ingenmellomrom"/>
              <w:rPr>
                <w:rFonts w:cs="Arial"/>
                <w:i/>
                <w:sz w:val="26"/>
              </w:rPr>
            </w:pPr>
            <w:r>
              <w:rPr>
                <w:rFonts w:cs="Arial"/>
                <w:i/>
                <w:sz w:val="26"/>
              </w:rPr>
              <w:t>Presisering av p</w:t>
            </w:r>
            <w:r w:rsidR="00F25458" w:rsidRPr="004C01E6">
              <w:rPr>
                <w:rFonts w:cs="Arial"/>
                <w:i/>
                <w:sz w:val="26"/>
              </w:rPr>
              <w:t>edagogiske utfordringer</w:t>
            </w:r>
          </w:p>
          <w:p w:rsidR="00222C12" w:rsidRPr="004C01E6" w:rsidRDefault="00222C12" w:rsidP="002113FC">
            <w:pPr>
              <w:pStyle w:val="Ingenmellomrom"/>
              <w:rPr>
                <w:rFonts w:cs="Arial"/>
                <w:i/>
                <w:sz w:val="26"/>
              </w:rPr>
            </w:pPr>
          </w:p>
        </w:tc>
      </w:tr>
    </w:tbl>
    <w:p w:rsidR="00222C12" w:rsidRPr="004C01E6" w:rsidRDefault="00222C12" w:rsidP="00222C12">
      <w:pPr>
        <w:pStyle w:val="Ingenmellomrom"/>
        <w:rPr>
          <w:rFonts w:cs="Arial"/>
        </w:rPr>
      </w:pPr>
    </w:p>
    <w:p w:rsidR="00EE42B6" w:rsidRPr="002B5945" w:rsidRDefault="00EE42B6" w:rsidP="00EE42B6">
      <w:pPr>
        <w:pStyle w:val="Overskrift2"/>
        <w:rPr>
          <w:rFonts w:eastAsia="Times New Roman"/>
          <w:b/>
          <w:i w:val="0"/>
          <w:iCs w:val="0"/>
          <w:sz w:val="26"/>
          <w:szCs w:val="24"/>
        </w:rPr>
      </w:pPr>
      <w:r w:rsidRPr="002B5945">
        <w:rPr>
          <w:rFonts w:eastAsia="Times New Roman"/>
          <w:b/>
          <w:i w:val="0"/>
          <w:iCs w:val="0"/>
          <w:sz w:val="26"/>
          <w:szCs w:val="24"/>
        </w:rPr>
        <w:t>Beskrivelse av fagområder</w:t>
      </w:r>
    </w:p>
    <w:p w:rsidR="006C3267" w:rsidRPr="004C01E6" w:rsidRDefault="006C3267" w:rsidP="00575DB0">
      <w:pPr>
        <w:pStyle w:val="Ingenmellomrom"/>
        <w:rPr>
          <w:rFonts w:cs="Arial"/>
          <w:i/>
        </w:rPr>
      </w:pPr>
    </w:p>
    <w:p w:rsidR="00660253" w:rsidRPr="002B5945" w:rsidRDefault="00660253" w:rsidP="00660253">
      <w:pPr>
        <w:rPr>
          <w:rFonts w:eastAsia="Times New Roman" w:cs="Arial"/>
          <w:b/>
          <w:i/>
          <w:szCs w:val="24"/>
        </w:rPr>
      </w:pPr>
      <w:r w:rsidRPr="002B5945">
        <w:rPr>
          <w:rFonts w:eastAsia="Times New Roman" w:cs="Arial"/>
          <w:b/>
          <w:i/>
          <w:szCs w:val="24"/>
        </w:rPr>
        <w:t>IKT i tilpasset opplæring</w:t>
      </w:r>
      <w:r w:rsidR="00B80FAB" w:rsidRPr="002B5945">
        <w:rPr>
          <w:rFonts w:eastAsia="Times New Roman" w:cs="Arial"/>
          <w:b/>
          <w:i/>
          <w:szCs w:val="24"/>
        </w:rPr>
        <w:t xml:space="preserve"> </w:t>
      </w:r>
    </w:p>
    <w:p w:rsidR="004C01E6" w:rsidRPr="002B5945" w:rsidRDefault="004C01E6" w:rsidP="004C01E6">
      <w:pPr>
        <w:pStyle w:val="Listeavsnitt"/>
        <w:numPr>
          <w:ilvl w:val="0"/>
          <w:numId w:val="10"/>
        </w:numPr>
        <w:spacing w:after="0" w:line="240" w:lineRule="auto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>Sarepta</w:t>
      </w:r>
    </w:p>
    <w:p w:rsidR="004C01E6" w:rsidRPr="002B5945" w:rsidRDefault="004C01E6" w:rsidP="004C01E6">
      <w:pPr>
        <w:pStyle w:val="Listeavsnitt"/>
        <w:numPr>
          <w:ilvl w:val="0"/>
          <w:numId w:val="10"/>
        </w:numPr>
        <w:spacing w:after="0" w:line="240" w:lineRule="auto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>lydopptak</w:t>
      </w:r>
    </w:p>
    <w:p w:rsidR="004C01E6" w:rsidRPr="002B5945" w:rsidRDefault="004C01E6" w:rsidP="004C01E6">
      <w:pPr>
        <w:pStyle w:val="Listeavsnitt"/>
        <w:numPr>
          <w:ilvl w:val="0"/>
          <w:numId w:val="10"/>
        </w:numPr>
        <w:spacing w:after="0" w:line="240" w:lineRule="auto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>opplegg i fag</w:t>
      </w:r>
    </w:p>
    <w:p w:rsidR="004C01E6" w:rsidRPr="002B5945" w:rsidRDefault="004C01E6" w:rsidP="00660253">
      <w:pPr>
        <w:rPr>
          <w:rFonts w:cs="Arial"/>
        </w:rPr>
      </w:pPr>
    </w:p>
    <w:p w:rsidR="00660253" w:rsidRPr="004C01E6" w:rsidRDefault="00660253" w:rsidP="00660253">
      <w:pPr>
        <w:rPr>
          <w:rFonts w:cs="Arial"/>
        </w:rPr>
      </w:pPr>
      <w:r w:rsidRPr="004C01E6">
        <w:rPr>
          <w:rFonts w:cs="Arial"/>
        </w:rPr>
        <w:t xml:space="preserve">For elever med JNCL kan dataprogrammet Sarepta være et verktøy for kommunikasjon, oppmerksomhet, læring, fortelling og gjenopplevelse. </w:t>
      </w:r>
      <w:r w:rsidR="00537465" w:rsidRPr="004C01E6">
        <w:rPr>
          <w:rFonts w:cs="Arial"/>
        </w:rPr>
        <w:t xml:space="preserve">I tillegg skal en arbeide </w:t>
      </w:r>
      <w:r w:rsidRPr="004C01E6">
        <w:rPr>
          <w:rFonts w:cs="Arial"/>
        </w:rPr>
        <w:t>med lydopptak, metodikk, generell lydteknikk og redigering.</w:t>
      </w:r>
    </w:p>
    <w:p w:rsidR="002B5945" w:rsidRDefault="00E77F5F" w:rsidP="00575DB0">
      <w:pPr>
        <w:pStyle w:val="Ingenmellomrom"/>
        <w:rPr>
          <w:rFonts w:cs="Arial"/>
        </w:rPr>
      </w:pPr>
      <w:r w:rsidRPr="004C01E6">
        <w:rPr>
          <w:rFonts w:cs="Arial"/>
        </w:rPr>
        <w:t>Ta med egen PC.</w:t>
      </w:r>
    </w:p>
    <w:p w:rsidR="00A67CED" w:rsidRPr="004C01E6" w:rsidRDefault="00A67CED" w:rsidP="00575DB0">
      <w:pPr>
        <w:pStyle w:val="Ingenmellomrom"/>
        <w:rPr>
          <w:rFonts w:cs="Arial"/>
        </w:rPr>
      </w:pPr>
    </w:p>
    <w:p w:rsidR="004C01E6" w:rsidRPr="004C01E6" w:rsidRDefault="004C01E6" w:rsidP="004C01E6">
      <w:pPr>
        <w:rPr>
          <w:rFonts w:eastAsia="Times New Roman" w:cs="Arial"/>
          <w:i/>
          <w:szCs w:val="24"/>
        </w:rPr>
      </w:pPr>
    </w:p>
    <w:p w:rsidR="004C01E6" w:rsidRPr="002B5945" w:rsidRDefault="004C01E6" w:rsidP="004C01E6">
      <w:pPr>
        <w:rPr>
          <w:rFonts w:eastAsia="Times New Roman" w:cs="Arial"/>
          <w:b/>
          <w:i/>
          <w:szCs w:val="24"/>
        </w:rPr>
      </w:pPr>
      <w:r w:rsidRPr="002B5945">
        <w:rPr>
          <w:rFonts w:eastAsia="Times New Roman" w:cs="Arial"/>
          <w:b/>
          <w:i/>
          <w:szCs w:val="24"/>
        </w:rPr>
        <w:t>Kommunikasjon, språk og tale</w:t>
      </w:r>
    </w:p>
    <w:p w:rsidR="004C01E6" w:rsidRPr="002B5945" w:rsidRDefault="004C01E6" w:rsidP="004C01E6">
      <w:pPr>
        <w:pStyle w:val="Listeavsnit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>språklig forståelse og språkevne</w:t>
      </w:r>
    </w:p>
    <w:p w:rsidR="004C01E6" w:rsidRPr="002B5945" w:rsidRDefault="004C01E6" w:rsidP="004C01E6">
      <w:pPr>
        <w:pStyle w:val="Listeavsnit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>tegn til tale, alternativ og supplerende kommunikasjon</w:t>
      </w:r>
    </w:p>
    <w:p w:rsidR="004C01E6" w:rsidRPr="002B5945" w:rsidRDefault="004C01E6" w:rsidP="004C01E6">
      <w:pPr>
        <w:pStyle w:val="Listeavsnit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 xml:space="preserve">innføring i strukturer som kan gi eleven hjelp til å få oversikt, initiativ og aktivitet  </w:t>
      </w:r>
    </w:p>
    <w:p w:rsidR="004C01E6" w:rsidRPr="002B5945" w:rsidRDefault="004C01E6" w:rsidP="004C01E6">
      <w:pPr>
        <w:pStyle w:val="Listeavsnit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>forståelse for elevens perspektiv - sosiale konsekvenser</w:t>
      </w:r>
    </w:p>
    <w:p w:rsidR="004C01E6" w:rsidRPr="002B5945" w:rsidRDefault="004C01E6" w:rsidP="004C01E6">
      <w:pPr>
        <w:rPr>
          <w:rFonts w:cs="Arial"/>
        </w:rPr>
      </w:pPr>
    </w:p>
    <w:p w:rsidR="00660253" w:rsidRPr="004C01E6" w:rsidRDefault="00660253" w:rsidP="00575DB0">
      <w:pPr>
        <w:pStyle w:val="Ingenmellomrom"/>
        <w:rPr>
          <w:rFonts w:cs="Arial"/>
          <w:i/>
        </w:rPr>
      </w:pPr>
    </w:p>
    <w:p w:rsidR="004C01E6" w:rsidRPr="002B5945" w:rsidRDefault="004C01E6" w:rsidP="00697440">
      <w:pPr>
        <w:rPr>
          <w:rFonts w:eastAsia="Times New Roman" w:cs="Arial"/>
          <w:b/>
          <w:i/>
          <w:szCs w:val="24"/>
        </w:rPr>
      </w:pPr>
      <w:r w:rsidRPr="002B5945">
        <w:rPr>
          <w:rFonts w:eastAsia="Times New Roman" w:cs="Arial"/>
          <w:b/>
          <w:i/>
          <w:szCs w:val="24"/>
        </w:rPr>
        <w:t>Presisering av pedagogiske utfordringer</w:t>
      </w:r>
    </w:p>
    <w:p w:rsidR="004C01E6" w:rsidRPr="002B5945" w:rsidRDefault="004C01E6" w:rsidP="004C01E6">
      <w:pPr>
        <w:pStyle w:val="Listeavsnitt"/>
        <w:numPr>
          <w:ilvl w:val="0"/>
          <w:numId w:val="9"/>
        </w:numPr>
        <w:spacing w:after="0" w:line="240" w:lineRule="auto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>hukom</w:t>
      </w:r>
      <w:r w:rsidR="002113FC">
        <w:rPr>
          <w:rFonts w:ascii="Arial" w:hAnsi="Arial" w:cs="Arial"/>
          <w:b w:val="0"/>
          <w:bCs w:val="0"/>
          <w:sz w:val="24"/>
          <w:szCs w:val="20"/>
        </w:rPr>
        <w:t>melse, demens og korttidsminne</w:t>
      </w:r>
    </w:p>
    <w:p w:rsidR="004C01E6" w:rsidRPr="002B5945" w:rsidRDefault="004C01E6" w:rsidP="004C01E6">
      <w:pPr>
        <w:pStyle w:val="Listeavsnitt"/>
        <w:numPr>
          <w:ilvl w:val="0"/>
          <w:numId w:val="9"/>
        </w:numPr>
        <w:spacing w:after="0" w:line="240" w:lineRule="auto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>oppmerksomhetsretting</w:t>
      </w:r>
    </w:p>
    <w:p w:rsidR="004C01E6" w:rsidRPr="002B5945" w:rsidRDefault="004C01E6" w:rsidP="004C01E6">
      <w:pPr>
        <w:pStyle w:val="Listeavsnitt"/>
        <w:numPr>
          <w:ilvl w:val="0"/>
          <w:numId w:val="9"/>
        </w:numPr>
        <w:spacing w:after="0" w:line="240" w:lineRule="auto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>overganger</w:t>
      </w:r>
    </w:p>
    <w:p w:rsidR="004C01E6" w:rsidRPr="002B5945" w:rsidRDefault="004C01E6" w:rsidP="004C01E6">
      <w:pPr>
        <w:pStyle w:val="Listeavsnitt"/>
        <w:numPr>
          <w:ilvl w:val="0"/>
          <w:numId w:val="9"/>
        </w:numPr>
        <w:spacing w:after="0" w:line="240" w:lineRule="auto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>interesse/ preferanse som utgangspunkt for læring</w:t>
      </w:r>
    </w:p>
    <w:p w:rsidR="004C01E6" w:rsidRPr="002B5945" w:rsidRDefault="004C01E6" w:rsidP="004C01E6">
      <w:pPr>
        <w:pStyle w:val="Listeavsnitt"/>
        <w:numPr>
          <w:ilvl w:val="0"/>
          <w:numId w:val="9"/>
        </w:numPr>
        <w:spacing w:after="0" w:line="240" w:lineRule="auto"/>
        <w:rPr>
          <w:rFonts w:ascii="Arial" w:hAnsi="Arial" w:cs="Arial"/>
          <w:b w:val="0"/>
          <w:bCs w:val="0"/>
          <w:sz w:val="24"/>
          <w:szCs w:val="20"/>
        </w:rPr>
      </w:pPr>
      <w:r w:rsidRPr="002B5945">
        <w:rPr>
          <w:rFonts w:ascii="Arial" w:hAnsi="Arial" w:cs="Arial"/>
          <w:b w:val="0"/>
          <w:bCs w:val="0"/>
          <w:sz w:val="24"/>
          <w:szCs w:val="20"/>
        </w:rPr>
        <w:t>De gode oppleggene: Lærerne får mulighet til å legge frem gode opplegg som fungere i ar</w:t>
      </w:r>
      <w:r w:rsidR="002113FC">
        <w:rPr>
          <w:rFonts w:ascii="Arial" w:hAnsi="Arial" w:cs="Arial"/>
          <w:b w:val="0"/>
          <w:bCs w:val="0"/>
          <w:sz w:val="24"/>
          <w:szCs w:val="20"/>
        </w:rPr>
        <w:t>beidet med eleven de jobber med</w:t>
      </w:r>
    </w:p>
    <w:p w:rsidR="004C01E6" w:rsidRDefault="004C01E6" w:rsidP="00575DB0">
      <w:pPr>
        <w:pStyle w:val="Ingenmellomrom"/>
        <w:rPr>
          <w:rFonts w:cs="Arial"/>
        </w:rPr>
      </w:pPr>
    </w:p>
    <w:p w:rsidR="00575DB0" w:rsidRPr="004C01E6" w:rsidRDefault="00575DB0" w:rsidP="00AA3AEF">
      <w:pPr>
        <w:pStyle w:val="Ingenmellomrom"/>
        <w:rPr>
          <w:rFonts w:cs="Arial"/>
          <w:i/>
          <w:iCs/>
        </w:rPr>
      </w:pPr>
    </w:p>
    <w:p w:rsidR="002113FC" w:rsidRPr="00764647" w:rsidRDefault="002113FC" w:rsidP="002113FC">
      <w:pPr>
        <w:pStyle w:val="Ingenmellomrom"/>
        <w:jc w:val="center"/>
        <w:rPr>
          <w:rFonts w:cs="Arial"/>
          <w:sz w:val="28"/>
        </w:rPr>
      </w:pPr>
      <w:r w:rsidRPr="00764647">
        <w:rPr>
          <w:rFonts w:cs="Arial"/>
          <w:sz w:val="28"/>
        </w:rPr>
        <w:t>Vi tar forb</w:t>
      </w:r>
      <w:r>
        <w:rPr>
          <w:rFonts w:cs="Arial"/>
          <w:sz w:val="28"/>
        </w:rPr>
        <w:t>ehold om endringer i programmet</w:t>
      </w:r>
    </w:p>
    <w:p w:rsidR="004A3CC6" w:rsidRPr="004C01E6" w:rsidRDefault="004A3CC6" w:rsidP="002113FC">
      <w:pPr>
        <w:widowControl w:val="0"/>
        <w:autoSpaceDE w:val="0"/>
        <w:autoSpaceDN w:val="0"/>
        <w:adjustRightInd w:val="0"/>
        <w:spacing w:before="10" w:line="240" w:lineRule="exact"/>
        <w:rPr>
          <w:rFonts w:cs="Arial"/>
          <w:sz w:val="20"/>
        </w:rPr>
      </w:pPr>
    </w:p>
    <w:sectPr w:rsidR="004A3CC6" w:rsidRPr="004C01E6" w:rsidSect="00A831CC">
      <w:footerReference w:type="even" r:id="rId8"/>
      <w:footerReference w:type="default" r:id="rId9"/>
      <w:headerReference w:type="first" r:id="rId10"/>
      <w:pgSz w:w="11906" w:h="16838"/>
      <w:pgMar w:top="1418" w:right="1418" w:bottom="107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4D" w:rsidRDefault="000B784D">
      <w:r>
        <w:separator/>
      </w:r>
    </w:p>
  </w:endnote>
  <w:endnote w:type="continuationSeparator" w:id="0">
    <w:p w:rsidR="000B784D" w:rsidRDefault="000B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113FC">
      <w:rPr>
        <w:rStyle w:val="Sidetall"/>
        <w:noProof/>
      </w:rPr>
      <w:t>2</w: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4D" w:rsidRDefault="000B784D">
      <w:r>
        <w:separator/>
      </w:r>
    </w:p>
  </w:footnote>
  <w:footnote w:type="continuationSeparator" w:id="0">
    <w:p w:rsidR="000B784D" w:rsidRDefault="000B7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82" w:rsidRDefault="0063668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51C"/>
    <w:multiLevelType w:val="hybridMultilevel"/>
    <w:tmpl w:val="697E6772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BD61DA5"/>
    <w:multiLevelType w:val="hybridMultilevel"/>
    <w:tmpl w:val="DAB2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15C59"/>
    <w:multiLevelType w:val="hybridMultilevel"/>
    <w:tmpl w:val="C036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C0486E"/>
    <w:multiLevelType w:val="hybridMultilevel"/>
    <w:tmpl w:val="24AC5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C3A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71771"/>
    <w:multiLevelType w:val="hybridMultilevel"/>
    <w:tmpl w:val="024C5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4390"/>
    <w:multiLevelType w:val="hybridMultilevel"/>
    <w:tmpl w:val="6A00E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64FF9"/>
    <w:multiLevelType w:val="hybridMultilevel"/>
    <w:tmpl w:val="C9DA452A"/>
    <w:lvl w:ilvl="0" w:tplc="BF3A9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94504"/>
    <w:multiLevelType w:val="hybridMultilevel"/>
    <w:tmpl w:val="C3A2C3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E72E9"/>
    <w:multiLevelType w:val="hybridMultilevel"/>
    <w:tmpl w:val="1ECE0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8CF"/>
    <w:multiLevelType w:val="hybridMultilevel"/>
    <w:tmpl w:val="D34C8A36"/>
    <w:lvl w:ilvl="0" w:tplc="A28C5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B9"/>
    <w:rsid w:val="00033BBE"/>
    <w:rsid w:val="00053B4F"/>
    <w:rsid w:val="00074326"/>
    <w:rsid w:val="00093397"/>
    <w:rsid w:val="000B784D"/>
    <w:rsid w:val="000C23EE"/>
    <w:rsid w:val="000E336A"/>
    <w:rsid w:val="000F26CA"/>
    <w:rsid w:val="000F3D61"/>
    <w:rsid w:val="000F578C"/>
    <w:rsid w:val="00104AEF"/>
    <w:rsid w:val="00127DF0"/>
    <w:rsid w:val="00132938"/>
    <w:rsid w:val="00135F53"/>
    <w:rsid w:val="00151389"/>
    <w:rsid w:val="00157D5D"/>
    <w:rsid w:val="00175EAC"/>
    <w:rsid w:val="00192DD1"/>
    <w:rsid w:val="001C60E2"/>
    <w:rsid w:val="002113FC"/>
    <w:rsid w:val="00222C12"/>
    <w:rsid w:val="00233831"/>
    <w:rsid w:val="00265F45"/>
    <w:rsid w:val="002728B0"/>
    <w:rsid w:val="002A483D"/>
    <w:rsid w:val="002B5945"/>
    <w:rsid w:val="002E7064"/>
    <w:rsid w:val="00300E66"/>
    <w:rsid w:val="003326CC"/>
    <w:rsid w:val="00354910"/>
    <w:rsid w:val="00363813"/>
    <w:rsid w:val="003709A2"/>
    <w:rsid w:val="00382421"/>
    <w:rsid w:val="00385479"/>
    <w:rsid w:val="0038590B"/>
    <w:rsid w:val="003A73DB"/>
    <w:rsid w:val="003E406B"/>
    <w:rsid w:val="004010EB"/>
    <w:rsid w:val="00421E22"/>
    <w:rsid w:val="00456C09"/>
    <w:rsid w:val="00477ADE"/>
    <w:rsid w:val="00482723"/>
    <w:rsid w:val="00497D19"/>
    <w:rsid w:val="004A3CC6"/>
    <w:rsid w:val="004B43A3"/>
    <w:rsid w:val="004C01E6"/>
    <w:rsid w:val="00503106"/>
    <w:rsid w:val="00504A2D"/>
    <w:rsid w:val="00536561"/>
    <w:rsid w:val="00537465"/>
    <w:rsid w:val="00553956"/>
    <w:rsid w:val="005716FF"/>
    <w:rsid w:val="00575DB0"/>
    <w:rsid w:val="00582A75"/>
    <w:rsid w:val="005846B9"/>
    <w:rsid w:val="005B0428"/>
    <w:rsid w:val="005B2D71"/>
    <w:rsid w:val="0060531D"/>
    <w:rsid w:val="00605329"/>
    <w:rsid w:val="006151BA"/>
    <w:rsid w:val="00636682"/>
    <w:rsid w:val="00660253"/>
    <w:rsid w:val="00665AC5"/>
    <w:rsid w:val="00672A2B"/>
    <w:rsid w:val="00675394"/>
    <w:rsid w:val="00676264"/>
    <w:rsid w:val="00697440"/>
    <w:rsid w:val="006C3267"/>
    <w:rsid w:val="006C3C04"/>
    <w:rsid w:val="00714CA7"/>
    <w:rsid w:val="00715218"/>
    <w:rsid w:val="00731385"/>
    <w:rsid w:val="00770F76"/>
    <w:rsid w:val="007C391E"/>
    <w:rsid w:val="007D0A04"/>
    <w:rsid w:val="007D75B7"/>
    <w:rsid w:val="00876FCC"/>
    <w:rsid w:val="008B17E3"/>
    <w:rsid w:val="008B4CA7"/>
    <w:rsid w:val="008C199A"/>
    <w:rsid w:val="008C53CE"/>
    <w:rsid w:val="008D3C43"/>
    <w:rsid w:val="0091189E"/>
    <w:rsid w:val="00955B52"/>
    <w:rsid w:val="009862BE"/>
    <w:rsid w:val="00997DB9"/>
    <w:rsid w:val="009A6F9B"/>
    <w:rsid w:val="009B6F32"/>
    <w:rsid w:val="009C615E"/>
    <w:rsid w:val="009F315C"/>
    <w:rsid w:val="00A14305"/>
    <w:rsid w:val="00A5216C"/>
    <w:rsid w:val="00A67CED"/>
    <w:rsid w:val="00A831CC"/>
    <w:rsid w:val="00A86D81"/>
    <w:rsid w:val="00AA1524"/>
    <w:rsid w:val="00AA3AEF"/>
    <w:rsid w:val="00AA5141"/>
    <w:rsid w:val="00AC5F31"/>
    <w:rsid w:val="00AF4790"/>
    <w:rsid w:val="00AF69B0"/>
    <w:rsid w:val="00B120D0"/>
    <w:rsid w:val="00B1434C"/>
    <w:rsid w:val="00B23263"/>
    <w:rsid w:val="00B44BB9"/>
    <w:rsid w:val="00B80FAB"/>
    <w:rsid w:val="00B84A6A"/>
    <w:rsid w:val="00B904D4"/>
    <w:rsid w:val="00BD35ED"/>
    <w:rsid w:val="00C038DE"/>
    <w:rsid w:val="00C22B12"/>
    <w:rsid w:val="00C36DF3"/>
    <w:rsid w:val="00CA7843"/>
    <w:rsid w:val="00CD47D5"/>
    <w:rsid w:val="00CD547E"/>
    <w:rsid w:val="00CF1AE2"/>
    <w:rsid w:val="00D823F5"/>
    <w:rsid w:val="00D946C3"/>
    <w:rsid w:val="00DB1412"/>
    <w:rsid w:val="00DC7B6E"/>
    <w:rsid w:val="00DE281C"/>
    <w:rsid w:val="00E77F5F"/>
    <w:rsid w:val="00E803B7"/>
    <w:rsid w:val="00EE2840"/>
    <w:rsid w:val="00EE42B6"/>
    <w:rsid w:val="00F25458"/>
    <w:rsid w:val="00F269C8"/>
    <w:rsid w:val="00F33E76"/>
    <w:rsid w:val="00F36E58"/>
    <w:rsid w:val="00F4473A"/>
    <w:rsid w:val="00F6240B"/>
    <w:rsid w:val="00F82FE2"/>
    <w:rsid w:val="00F977D9"/>
    <w:rsid w:val="00FA38E0"/>
    <w:rsid w:val="00FB7D73"/>
    <w:rsid w:val="00FE0276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7E"/>
    <w:rPr>
      <w:rFonts w:ascii="Arial" w:eastAsia="Calibri" w:hAnsi="Arial" w:cs="Arial Unicode MS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rFonts w:cs="Arial"/>
      <w:i/>
      <w:i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pPr>
      <w:keepNext/>
      <w:spacing w:line="360" w:lineRule="auto"/>
      <w:outlineLvl w:val="3"/>
    </w:pPr>
    <w:rPr>
      <w:rFonts w:cs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cs="Arial"/>
      <w:b/>
      <w:bCs/>
      <w:sz w:val="22"/>
    </w:rPr>
  </w:style>
  <w:style w:type="character" w:styleId="Sidetall">
    <w:name w:val="page number"/>
    <w:basedOn w:val="Standardskriftforavsnitt"/>
    <w:rsid w:val="00B44BB9"/>
  </w:style>
  <w:style w:type="paragraph" w:styleId="Listeavsnitt">
    <w:name w:val="List Paragraph"/>
    <w:basedOn w:val="Normal"/>
    <w:uiPriority w:val="34"/>
    <w:qFormat/>
    <w:rsid w:val="00104AEF"/>
    <w:pPr>
      <w:spacing w:after="200" w:line="276" w:lineRule="auto"/>
      <w:ind w:left="720"/>
      <w:contextualSpacing/>
    </w:pPr>
    <w:rPr>
      <w:rFonts w:ascii="Calibri" w:hAnsi="Calibri" w:cs="Times New Roman"/>
      <w:b/>
      <w:bCs/>
      <w:sz w:val="22"/>
      <w:szCs w:val="22"/>
    </w:rPr>
  </w:style>
  <w:style w:type="paragraph" w:styleId="Ingenmellomrom">
    <w:name w:val="No Spacing"/>
    <w:basedOn w:val="Normal"/>
    <w:uiPriority w:val="1"/>
    <w:qFormat/>
    <w:rsid w:val="00CD547E"/>
  </w:style>
  <w:style w:type="table" w:styleId="Tabellrutenett">
    <w:name w:val="Table Grid"/>
    <w:basedOn w:val="Vanligtabell"/>
    <w:uiPriority w:val="59"/>
    <w:rsid w:val="00CD54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rsid w:val="00CD547E"/>
    <w:rPr>
      <w:b/>
      <w:bCs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F447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4473A"/>
    <w:rPr>
      <w:rFonts w:ascii="Tahoma" w:eastAsia="Calibri" w:hAnsi="Tahoma" w:cs="Tahoma"/>
      <w:sz w:val="16"/>
      <w:szCs w:val="16"/>
    </w:rPr>
  </w:style>
  <w:style w:type="character" w:styleId="Hyperkobling">
    <w:name w:val="Hyperlink"/>
    <w:rsid w:val="00665AC5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97440"/>
    <w:rPr>
      <w:rFonts w:ascii="Arial" w:eastAsia="Calibri" w:hAnsi="Arial" w:cs="Arial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7E"/>
    <w:rPr>
      <w:rFonts w:ascii="Arial" w:eastAsia="Calibri" w:hAnsi="Arial" w:cs="Arial Unicode MS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rFonts w:cs="Arial"/>
      <w:i/>
      <w:i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pPr>
      <w:keepNext/>
      <w:spacing w:line="360" w:lineRule="auto"/>
      <w:outlineLvl w:val="3"/>
    </w:pPr>
    <w:rPr>
      <w:rFonts w:cs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cs="Arial"/>
      <w:b/>
      <w:bCs/>
      <w:sz w:val="22"/>
    </w:rPr>
  </w:style>
  <w:style w:type="character" w:styleId="Sidetall">
    <w:name w:val="page number"/>
    <w:basedOn w:val="Standardskriftforavsnitt"/>
    <w:rsid w:val="00B44BB9"/>
  </w:style>
  <w:style w:type="paragraph" w:styleId="Listeavsnitt">
    <w:name w:val="List Paragraph"/>
    <w:basedOn w:val="Normal"/>
    <w:uiPriority w:val="34"/>
    <w:qFormat/>
    <w:rsid w:val="00104AEF"/>
    <w:pPr>
      <w:spacing w:after="200" w:line="276" w:lineRule="auto"/>
      <w:ind w:left="720"/>
      <w:contextualSpacing/>
    </w:pPr>
    <w:rPr>
      <w:rFonts w:ascii="Calibri" w:hAnsi="Calibri" w:cs="Times New Roman"/>
      <w:b/>
      <w:bCs/>
      <w:sz w:val="22"/>
      <w:szCs w:val="22"/>
    </w:rPr>
  </w:style>
  <w:style w:type="paragraph" w:styleId="Ingenmellomrom">
    <w:name w:val="No Spacing"/>
    <w:basedOn w:val="Normal"/>
    <w:uiPriority w:val="1"/>
    <w:qFormat/>
    <w:rsid w:val="00CD547E"/>
  </w:style>
  <w:style w:type="table" w:styleId="Tabellrutenett">
    <w:name w:val="Table Grid"/>
    <w:basedOn w:val="Vanligtabell"/>
    <w:uiPriority w:val="59"/>
    <w:rsid w:val="00CD54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rsid w:val="00CD547E"/>
    <w:rPr>
      <w:b/>
      <w:bCs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F447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4473A"/>
    <w:rPr>
      <w:rFonts w:ascii="Tahoma" w:eastAsia="Calibri" w:hAnsi="Tahoma" w:cs="Tahoma"/>
      <w:sz w:val="16"/>
      <w:szCs w:val="16"/>
    </w:rPr>
  </w:style>
  <w:style w:type="character" w:styleId="Hyperkobling">
    <w:name w:val="Hyperlink"/>
    <w:rsid w:val="00665AC5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97440"/>
    <w:rPr>
      <w:rFonts w:ascii="Arial" w:eastAsia="Calibri" w:hAnsi="Arial" w:cs="Arial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maler\Tambartun\Rapportmal_Tambartu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Rapportmal_Tambartun</Template>
  <TotalTime>2</TotalTime>
  <Pages>1</Pages>
  <Words>173</Words>
  <Characters>1048</Characters>
  <Application>Microsoft Office Word</Application>
  <DocSecurity>0</DocSecurity>
  <Lines>53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3</cp:revision>
  <cp:lastPrinted>2014-09-19T10:18:00Z</cp:lastPrinted>
  <dcterms:created xsi:type="dcterms:W3CDTF">2015-09-10T19:34:00Z</dcterms:created>
  <dcterms:modified xsi:type="dcterms:W3CDTF">2015-09-10T19:37:00Z</dcterms:modified>
</cp:coreProperties>
</file>